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cs="黑体"/>
          <w:sz w:val="32"/>
          <w:szCs w:val="32"/>
        </w:rPr>
      </w:pPr>
      <w:r>
        <w:rPr>
          <w:rFonts w:hint="eastAsia" w:ascii="黑体" w:hAnsi="黑体" w:eastAsia="黑体" w:cs="黑体"/>
          <w:sz w:val="32"/>
          <w:szCs w:val="32"/>
        </w:rPr>
        <w:t>附件</w:t>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询价响应报价文件</w:t>
      </w:r>
    </w:p>
    <w:p>
      <w:pPr>
        <w:spacing w:line="520" w:lineRule="exact"/>
        <w:jc w:val="left"/>
        <w:rPr>
          <w:rFonts w:ascii="仿宋" w:hAnsi="仿宋" w:eastAsia="仿宋" w:cs="仿宋"/>
          <w:sz w:val="32"/>
          <w:szCs w:val="32"/>
        </w:rPr>
      </w:pPr>
    </w:p>
    <w:p>
      <w:pPr>
        <w:spacing w:line="520" w:lineRule="exact"/>
        <w:jc w:val="left"/>
        <w:rPr>
          <w:rFonts w:ascii="仿宋" w:hAnsi="仿宋" w:eastAsia="仿宋" w:cs="仿宋"/>
          <w:sz w:val="32"/>
          <w:szCs w:val="32"/>
        </w:rPr>
      </w:pPr>
      <w:r>
        <w:rPr>
          <w:rFonts w:ascii="仿宋" w:hAnsi="仿宋" w:eastAsia="仿宋" w:cs="仿宋"/>
          <w:sz w:val="32"/>
          <w:szCs w:val="32"/>
        </w:rPr>
        <w:t>泉州市财政局：</w:t>
      </w:r>
    </w:p>
    <w:p>
      <w:pPr>
        <w:spacing w:line="520" w:lineRule="exact"/>
        <w:ind w:firstLine="640" w:firstLineChars="200"/>
        <w:jc w:val="left"/>
        <w:rPr>
          <w:rFonts w:ascii="仿宋" w:hAnsi="仿宋" w:eastAsia="仿宋" w:cs="仿宋"/>
          <w:sz w:val="32"/>
          <w:szCs w:val="32"/>
        </w:rPr>
      </w:pPr>
      <w:r>
        <w:rPr>
          <w:rFonts w:ascii="仿宋" w:hAnsi="仿宋" w:eastAsia="仿宋" w:cs="仿宋"/>
          <w:sz w:val="32"/>
          <w:szCs w:val="32"/>
        </w:rPr>
        <w:t>经研究，对</w:t>
      </w:r>
      <w:r>
        <w:rPr>
          <w:rFonts w:hint="eastAsia" w:ascii="仿宋" w:hAnsi="仿宋" w:eastAsia="仿宋" w:cs="仿宋"/>
          <w:sz w:val="32"/>
          <w:szCs w:val="32"/>
        </w:rPr>
        <w:t>贵局</w:t>
      </w:r>
      <w:r>
        <w:rPr>
          <w:rFonts w:ascii="仿宋" w:hAnsi="仿宋" w:eastAsia="仿宋" w:cs="仿宋"/>
          <w:sz w:val="32"/>
          <w:szCs w:val="32"/>
        </w:rPr>
        <w:t>《泉州市财政“十五五”规划》研究、编制服务采购项目报价回复如下：</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一、报价情况（满分10分）</w:t>
      </w:r>
    </w:p>
    <w:tbl>
      <w:tblPr>
        <w:tblStyle w:val="4"/>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3544"/>
        <w:gridCol w:w="3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07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color w:val="000000"/>
                <w:sz w:val="28"/>
                <w:szCs w:val="28"/>
              </w:rPr>
            </w:pPr>
            <w:r>
              <w:rPr>
                <w:rFonts w:hint="eastAsia" w:ascii="黑体" w:hAnsi="黑体" w:eastAsia="黑体" w:cs="黑体"/>
                <w:color w:val="000000"/>
                <w:kern w:val="0"/>
                <w:sz w:val="28"/>
                <w:szCs w:val="28"/>
              </w:rPr>
              <w:t>序号</w:t>
            </w:r>
          </w:p>
        </w:tc>
        <w:tc>
          <w:tcPr>
            <w:tcW w:w="3544" w:type="dxa"/>
            <w:tcBorders>
              <w:top w:val="single" w:color="auto" w:sz="4" w:space="0"/>
              <w:left w:val="nil"/>
              <w:bottom w:val="single" w:color="auto" w:sz="4" w:space="0"/>
              <w:right w:val="single" w:color="auto" w:sz="4" w:space="0"/>
            </w:tcBorders>
            <w:vAlign w:val="center"/>
          </w:tcPr>
          <w:p>
            <w:pPr>
              <w:spacing w:line="440" w:lineRule="exact"/>
              <w:ind w:firstLine="560" w:firstLineChars="200"/>
              <w:jc w:val="center"/>
              <w:rPr>
                <w:rFonts w:ascii="黑体" w:hAnsi="黑体" w:eastAsia="黑体" w:cs="黑体"/>
                <w:color w:val="000000"/>
                <w:sz w:val="28"/>
                <w:szCs w:val="28"/>
              </w:rPr>
            </w:pPr>
            <w:r>
              <w:rPr>
                <w:rFonts w:hint="eastAsia" w:ascii="黑体" w:hAnsi="黑体" w:eastAsia="黑体" w:cs="黑体"/>
                <w:color w:val="000000"/>
                <w:kern w:val="0"/>
                <w:sz w:val="28"/>
                <w:szCs w:val="28"/>
              </w:rPr>
              <w:t>项目名称</w:t>
            </w:r>
          </w:p>
        </w:tc>
        <w:tc>
          <w:tcPr>
            <w:tcW w:w="3849" w:type="dxa"/>
            <w:tcBorders>
              <w:top w:val="single" w:color="auto" w:sz="4" w:space="0"/>
              <w:left w:val="nil"/>
              <w:bottom w:val="single" w:color="auto" w:sz="4" w:space="0"/>
              <w:right w:val="single" w:color="auto" w:sz="4" w:space="0"/>
            </w:tcBorders>
            <w:vAlign w:val="center"/>
          </w:tcPr>
          <w:p>
            <w:pPr>
              <w:spacing w:line="440" w:lineRule="exact"/>
              <w:jc w:val="center"/>
              <w:rPr>
                <w:rFonts w:ascii="黑体" w:hAnsi="黑体" w:eastAsia="黑体" w:cs="黑体"/>
                <w:color w:val="000000"/>
                <w:sz w:val="28"/>
                <w:szCs w:val="28"/>
              </w:rPr>
            </w:pPr>
            <w:r>
              <w:rPr>
                <w:rFonts w:hint="eastAsia" w:ascii="黑体" w:hAnsi="黑体" w:eastAsia="黑体" w:cs="黑体"/>
                <w:color w:val="000000"/>
                <w:kern w:val="0"/>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7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80" w:firstLineChars="100"/>
              <w:rPr>
                <w:rFonts w:ascii="仿宋_GB2312" w:hAnsi="Calibri" w:eastAsia="仿宋_GB2312" w:cs="Times New Roman"/>
                <w:color w:val="000000"/>
                <w:sz w:val="28"/>
                <w:szCs w:val="28"/>
              </w:rPr>
            </w:pPr>
            <w:r>
              <w:rPr>
                <w:rFonts w:hint="eastAsia" w:ascii="仿宋_GB2312" w:hAnsi="Times New Roman" w:eastAsia="仿宋_GB2312" w:cs="Times New Roman"/>
                <w:color w:val="000000"/>
                <w:kern w:val="0"/>
                <w:sz w:val="28"/>
                <w:szCs w:val="28"/>
              </w:rPr>
              <w:t>1</w:t>
            </w:r>
          </w:p>
        </w:tc>
        <w:tc>
          <w:tcPr>
            <w:tcW w:w="3544" w:type="dxa"/>
            <w:tcBorders>
              <w:top w:val="single" w:color="auto" w:sz="4" w:space="0"/>
              <w:left w:val="nil"/>
              <w:bottom w:val="single" w:color="auto" w:sz="4" w:space="0"/>
              <w:right w:val="single" w:color="auto" w:sz="4" w:space="0"/>
            </w:tcBorders>
            <w:vAlign w:val="center"/>
          </w:tcPr>
          <w:p>
            <w:pPr>
              <w:spacing w:line="440" w:lineRule="exact"/>
              <w:rPr>
                <w:rFonts w:ascii="仿宋" w:hAnsi="仿宋" w:eastAsia="仿宋" w:cs="Times New Roman"/>
                <w:kern w:val="0"/>
                <w:sz w:val="28"/>
                <w:szCs w:val="28"/>
              </w:rPr>
            </w:pPr>
            <w:r>
              <w:rPr>
                <w:rFonts w:ascii="仿宋" w:hAnsi="仿宋" w:eastAsia="仿宋" w:cs="仿宋"/>
                <w:sz w:val="28"/>
                <w:szCs w:val="28"/>
              </w:rPr>
              <w:t>《泉州市财政“十五五”规划》</w:t>
            </w:r>
            <w:r>
              <w:rPr>
                <w:rFonts w:hint="eastAsia" w:ascii="仿宋" w:hAnsi="仿宋" w:eastAsia="仿宋" w:cs="Times New Roman"/>
                <w:kern w:val="0"/>
                <w:sz w:val="28"/>
                <w:szCs w:val="28"/>
              </w:rPr>
              <w:t>前期研究</w:t>
            </w:r>
          </w:p>
          <w:p>
            <w:pPr>
              <w:spacing w:line="440" w:lineRule="exact"/>
              <w:rPr>
                <w:rFonts w:ascii="仿宋_GB2312" w:hAnsi="Calibri" w:eastAsia="仿宋_GB2312" w:cs="Times New Roman"/>
                <w:color w:val="000000"/>
                <w:sz w:val="28"/>
                <w:szCs w:val="28"/>
              </w:rPr>
            </w:pPr>
            <w:r>
              <w:rPr>
                <w:rFonts w:hint="eastAsia" w:ascii="仿宋" w:hAnsi="仿宋" w:eastAsia="仿宋" w:cs="Times New Roman"/>
                <w:kern w:val="0"/>
                <w:sz w:val="28"/>
                <w:szCs w:val="28"/>
              </w:rPr>
              <w:t>（单位：人民币元）</w:t>
            </w:r>
          </w:p>
        </w:tc>
        <w:tc>
          <w:tcPr>
            <w:tcW w:w="3849" w:type="dxa"/>
            <w:tcBorders>
              <w:top w:val="single" w:color="auto" w:sz="4" w:space="0"/>
              <w:left w:val="nil"/>
              <w:bottom w:val="single" w:color="auto" w:sz="4" w:space="0"/>
              <w:right w:val="single" w:color="auto" w:sz="4" w:space="0"/>
            </w:tcBorders>
            <w:vAlign w:val="center"/>
          </w:tcPr>
          <w:p>
            <w:pPr>
              <w:spacing w:line="440" w:lineRule="exact"/>
              <w:ind w:firstLine="560" w:firstLineChars="200"/>
              <w:rPr>
                <w:rFonts w:ascii="仿宋_GB2312" w:hAnsi="Calibri" w:eastAsia="仿宋_GB2312" w:cs="Times New Roman"/>
                <w:color w:val="000000"/>
                <w:sz w:val="28"/>
                <w:szCs w:val="28"/>
              </w:rPr>
            </w:pPr>
          </w:p>
          <w:p>
            <w:pPr>
              <w:spacing w:line="440" w:lineRule="exact"/>
              <w:ind w:firstLine="560" w:firstLineChars="200"/>
              <w:rPr>
                <w:rFonts w:ascii="仿宋_GB2312" w:hAnsi="Calibri"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7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80" w:firstLineChars="100"/>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2</w:t>
            </w:r>
          </w:p>
        </w:tc>
        <w:tc>
          <w:tcPr>
            <w:tcW w:w="3544" w:type="dxa"/>
            <w:tcBorders>
              <w:top w:val="single" w:color="auto" w:sz="4" w:space="0"/>
              <w:left w:val="nil"/>
              <w:bottom w:val="single" w:color="auto" w:sz="4" w:space="0"/>
              <w:right w:val="single" w:color="auto" w:sz="4" w:space="0"/>
            </w:tcBorders>
            <w:vAlign w:val="center"/>
          </w:tcPr>
          <w:p>
            <w:pPr>
              <w:spacing w:line="440" w:lineRule="exact"/>
              <w:rPr>
                <w:rFonts w:ascii="仿宋" w:hAnsi="仿宋" w:eastAsia="仿宋" w:cs="Times New Roman"/>
                <w:kern w:val="0"/>
                <w:sz w:val="28"/>
                <w:szCs w:val="28"/>
              </w:rPr>
            </w:pPr>
            <w:r>
              <w:rPr>
                <w:rFonts w:ascii="仿宋" w:hAnsi="仿宋" w:eastAsia="仿宋" w:cs="仿宋"/>
                <w:sz w:val="28"/>
                <w:szCs w:val="28"/>
              </w:rPr>
              <w:t>《泉州市财政“十五五”规划》</w:t>
            </w:r>
            <w:r>
              <w:rPr>
                <w:rFonts w:hint="eastAsia" w:ascii="仿宋" w:hAnsi="仿宋" w:eastAsia="仿宋" w:cs="Times New Roman"/>
                <w:kern w:val="0"/>
                <w:sz w:val="28"/>
                <w:szCs w:val="28"/>
              </w:rPr>
              <w:t>（初稿）</w:t>
            </w:r>
          </w:p>
          <w:p>
            <w:pPr>
              <w:spacing w:line="440" w:lineRule="exact"/>
              <w:rPr>
                <w:rFonts w:ascii="仿宋" w:hAnsi="仿宋" w:eastAsia="仿宋" w:cs="Times New Roman"/>
                <w:kern w:val="0"/>
                <w:sz w:val="28"/>
                <w:szCs w:val="28"/>
              </w:rPr>
            </w:pPr>
            <w:r>
              <w:rPr>
                <w:rFonts w:hint="eastAsia" w:ascii="仿宋" w:hAnsi="仿宋" w:eastAsia="仿宋" w:cs="Times New Roman"/>
                <w:kern w:val="0"/>
                <w:sz w:val="28"/>
                <w:szCs w:val="28"/>
              </w:rPr>
              <w:t>（单位：人民币元）</w:t>
            </w:r>
          </w:p>
        </w:tc>
        <w:tc>
          <w:tcPr>
            <w:tcW w:w="3849" w:type="dxa"/>
            <w:tcBorders>
              <w:top w:val="single" w:color="auto" w:sz="4" w:space="0"/>
              <w:left w:val="nil"/>
              <w:bottom w:val="single" w:color="auto" w:sz="4" w:space="0"/>
              <w:right w:val="single" w:color="auto" w:sz="4" w:space="0"/>
            </w:tcBorders>
            <w:vAlign w:val="center"/>
          </w:tcPr>
          <w:p>
            <w:pPr>
              <w:spacing w:line="440" w:lineRule="exact"/>
              <w:ind w:firstLine="560" w:firstLineChars="200"/>
              <w:rPr>
                <w:rFonts w:ascii="仿宋_GB2312" w:hAnsi="Calibri" w:eastAsia="仿宋_GB2312" w:cs="Times New Roman"/>
                <w:color w:val="000000"/>
                <w:kern w:val="0"/>
                <w:sz w:val="28"/>
                <w:szCs w:val="28"/>
              </w:rPr>
            </w:pPr>
          </w:p>
          <w:p>
            <w:pPr>
              <w:spacing w:line="440" w:lineRule="exact"/>
              <w:ind w:firstLine="560" w:firstLineChars="200"/>
              <w:rPr>
                <w:rFonts w:ascii="仿宋_GB2312" w:hAnsi="Calibri" w:eastAsia="仿宋_GB2312" w:cs="Times New Roman"/>
                <w:color w:val="000000"/>
                <w:kern w:val="0"/>
                <w:sz w:val="28"/>
                <w:szCs w:val="28"/>
              </w:rPr>
            </w:pPr>
          </w:p>
        </w:tc>
      </w:tr>
    </w:tbl>
    <w:p>
      <w:pPr>
        <w:spacing w:line="520" w:lineRule="exact"/>
        <w:ind w:firstLine="640" w:firstLineChars="200"/>
        <w:rPr>
          <w:rFonts w:ascii="黑体" w:hAnsi="黑体" w:eastAsia="黑体"/>
          <w:sz w:val="32"/>
          <w:szCs w:val="32"/>
        </w:rPr>
      </w:pPr>
      <w:r>
        <w:rPr>
          <w:rFonts w:hint="eastAsia" w:ascii="黑体" w:hAnsi="黑体" w:eastAsia="黑体"/>
          <w:sz w:val="32"/>
          <w:szCs w:val="32"/>
        </w:rPr>
        <w:t>二、课题组专家组建情况</w:t>
      </w:r>
    </w:p>
    <w:tbl>
      <w:tblPr>
        <w:tblStyle w:val="4"/>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276"/>
        <w:gridCol w:w="1275"/>
        <w:gridCol w:w="1450"/>
        <w:gridCol w:w="158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黑体" w:eastAsia="黑体" w:cs="黑体"/>
                <w:color w:val="000000"/>
                <w:sz w:val="28"/>
                <w:szCs w:val="28"/>
              </w:rPr>
            </w:pPr>
            <w:r>
              <w:rPr>
                <w:rFonts w:hint="eastAsia" w:ascii="黑体" w:hAnsi="黑体" w:eastAsia="黑体" w:cs="黑体"/>
                <w:color w:val="000000"/>
                <w:kern w:val="0"/>
                <w:sz w:val="28"/>
                <w:szCs w:val="28"/>
              </w:rPr>
              <w:t>角色</w:t>
            </w:r>
          </w:p>
        </w:tc>
        <w:tc>
          <w:tcPr>
            <w:tcW w:w="1276" w:type="dxa"/>
            <w:tcBorders>
              <w:top w:val="single" w:color="auto" w:sz="4" w:space="0"/>
              <w:left w:val="nil"/>
              <w:bottom w:val="single" w:color="auto" w:sz="4" w:space="0"/>
              <w:right w:val="single" w:color="auto" w:sz="4" w:space="0"/>
            </w:tcBorders>
            <w:vAlign w:val="center"/>
          </w:tcPr>
          <w:p>
            <w:pPr>
              <w:spacing w:line="560" w:lineRule="exact"/>
              <w:jc w:val="center"/>
              <w:rPr>
                <w:rFonts w:ascii="黑体" w:hAnsi="黑体" w:eastAsia="黑体" w:cs="黑体"/>
                <w:color w:val="000000"/>
                <w:sz w:val="28"/>
                <w:szCs w:val="28"/>
              </w:rPr>
            </w:pPr>
            <w:r>
              <w:rPr>
                <w:rFonts w:hint="eastAsia" w:ascii="黑体" w:hAnsi="黑体" w:eastAsia="黑体" w:cs="黑体"/>
                <w:color w:val="000000"/>
                <w:kern w:val="0"/>
                <w:sz w:val="28"/>
                <w:szCs w:val="28"/>
              </w:rPr>
              <w:t>姓名</w:t>
            </w:r>
          </w:p>
        </w:tc>
        <w:tc>
          <w:tcPr>
            <w:tcW w:w="1275" w:type="dxa"/>
            <w:tcBorders>
              <w:top w:val="single" w:color="auto" w:sz="4" w:space="0"/>
              <w:left w:val="nil"/>
              <w:bottom w:val="single" w:color="auto" w:sz="4" w:space="0"/>
              <w:right w:val="single" w:color="auto" w:sz="4" w:space="0"/>
            </w:tcBorders>
            <w:vAlign w:val="center"/>
          </w:tcPr>
          <w:p>
            <w:pPr>
              <w:spacing w:line="5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职务</w:t>
            </w:r>
          </w:p>
        </w:tc>
        <w:tc>
          <w:tcPr>
            <w:tcW w:w="14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学历</w:t>
            </w:r>
          </w:p>
          <w:p>
            <w:pPr>
              <w:spacing w:line="56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学位</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是否具有财经类正高级职称</w:t>
            </w:r>
          </w:p>
        </w:tc>
        <w:tc>
          <w:tcPr>
            <w:tcW w:w="198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近三年承担过财税相关课题研究情况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黑体" w:eastAsia="黑体" w:cs="Times New Roman"/>
                <w:color w:val="000000"/>
                <w:sz w:val="28"/>
                <w:szCs w:val="28"/>
              </w:rPr>
            </w:pPr>
            <w:r>
              <w:rPr>
                <w:rFonts w:hint="eastAsia" w:ascii="黑体" w:hAnsi="黑体" w:eastAsia="黑体" w:cs="Times New Roman"/>
                <w:color w:val="000000"/>
                <w:sz w:val="28"/>
                <w:szCs w:val="28"/>
              </w:rPr>
              <w:t>负责人</w:t>
            </w:r>
          </w:p>
        </w:tc>
        <w:tc>
          <w:tcPr>
            <w:tcW w:w="1276" w:type="dxa"/>
            <w:tcBorders>
              <w:top w:val="single" w:color="auto" w:sz="4" w:space="0"/>
              <w:left w:val="nil"/>
              <w:bottom w:val="single" w:color="auto" w:sz="4" w:space="0"/>
              <w:right w:val="single" w:color="auto" w:sz="4" w:space="0"/>
            </w:tcBorders>
            <w:vAlign w:val="center"/>
          </w:tcPr>
          <w:p>
            <w:pPr>
              <w:spacing w:line="560" w:lineRule="exact"/>
              <w:rPr>
                <w:rFonts w:ascii="仿宋_GB2312" w:hAnsi="Calibri" w:eastAsia="仿宋_GB2312" w:cs="Times New Roman"/>
                <w:color w:val="000000"/>
                <w:sz w:val="32"/>
                <w:szCs w:val="32"/>
              </w:rPr>
            </w:pPr>
          </w:p>
        </w:tc>
        <w:tc>
          <w:tcPr>
            <w:tcW w:w="1275" w:type="dxa"/>
            <w:tcBorders>
              <w:top w:val="single" w:color="auto" w:sz="4" w:space="0"/>
              <w:left w:val="nil"/>
              <w:bottom w:val="single" w:color="auto" w:sz="4" w:space="0"/>
              <w:right w:val="single" w:color="auto" w:sz="4" w:space="0"/>
            </w:tcBorders>
            <w:vAlign w:val="center"/>
          </w:tcPr>
          <w:p>
            <w:pPr>
              <w:spacing w:line="560" w:lineRule="exact"/>
              <w:ind w:firstLine="640" w:firstLineChars="200"/>
              <w:rPr>
                <w:rFonts w:ascii="仿宋_GB2312" w:hAnsi="Calibri" w:eastAsia="仿宋_GB2312" w:cs="Times New Roman"/>
                <w:color w:val="000000"/>
                <w:kern w:val="0"/>
                <w:sz w:val="32"/>
                <w:szCs w:val="32"/>
              </w:rPr>
            </w:pPr>
          </w:p>
        </w:tc>
        <w:tc>
          <w:tcPr>
            <w:tcW w:w="145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Calibri" w:eastAsia="仿宋_GB2312" w:cs="Times New Roman"/>
                <w:color w:val="000000"/>
                <w:sz w:val="32"/>
                <w:szCs w:val="32"/>
              </w:rPr>
            </w:pPr>
          </w:p>
          <w:p>
            <w:pPr>
              <w:spacing w:line="560" w:lineRule="exact"/>
              <w:ind w:firstLine="640" w:firstLineChars="200"/>
              <w:rPr>
                <w:rFonts w:ascii="仿宋_GB2312" w:hAnsi="Calibri" w:eastAsia="仿宋_GB2312" w:cs="Times New Roman"/>
                <w:color w:val="000000"/>
                <w:sz w:val="32"/>
                <w:szCs w:val="32"/>
              </w:rPr>
            </w:pPr>
          </w:p>
        </w:tc>
        <w:tc>
          <w:tcPr>
            <w:tcW w:w="158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Calibri" w:eastAsia="仿宋_GB2312" w:cs="Times New Roman"/>
                <w:color w:val="000000"/>
                <w:kern w:val="0"/>
                <w:sz w:val="32"/>
                <w:szCs w:val="32"/>
              </w:rPr>
            </w:pPr>
          </w:p>
        </w:tc>
        <w:tc>
          <w:tcPr>
            <w:tcW w:w="1984"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ascii="仿宋_GB2312" w:hAnsi="Calibri" w:eastAsia="仿宋_GB2312"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黑体" w:hAnsi="黑体" w:eastAsia="黑体" w:cs="Times New Roman"/>
                <w:color w:val="000000"/>
                <w:kern w:val="0"/>
                <w:sz w:val="28"/>
                <w:szCs w:val="28"/>
              </w:rPr>
            </w:pPr>
            <w:r>
              <w:rPr>
                <w:rFonts w:hint="eastAsia" w:ascii="黑体" w:hAnsi="黑体" w:eastAsia="黑体" w:cs="Times New Roman"/>
                <w:color w:val="000000"/>
                <w:kern w:val="0"/>
                <w:sz w:val="28"/>
                <w:szCs w:val="28"/>
              </w:rPr>
              <w:t>副负责人</w:t>
            </w:r>
          </w:p>
        </w:tc>
        <w:tc>
          <w:tcPr>
            <w:tcW w:w="1276" w:type="dxa"/>
            <w:tcBorders>
              <w:top w:val="single" w:color="auto" w:sz="4" w:space="0"/>
              <w:left w:val="nil"/>
              <w:bottom w:val="single" w:color="auto" w:sz="4" w:space="0"/>
              <w:right w:val="single" w:color="auto" w:sz="4" w:space="0"/>
            </w:tcBorders>
            <w:vAlign w:val="center"/>
          </w:tcPr>
          <w:p>
            <w:pPr>
              <w:spacing w:line="560" w:lineRule="exact"/>
              <w:rPr>
                <w:rFonts w:ascii="仿宋" w:hAnsi="仿宋" w:eastAsia="仿宋" w:cs="Times New Roman"/>
                <w:kern w:val="0"/>
                <w:sz w:val="32"/>
                <w:szCs w:val="32"/>
              </w:rPr>
            </w:pPr>
          </w:p>
        </w:tc>
        <w:tc>
          <w:tcPr>
            <w:tcW w:w="1275" w:type="dxa"/>
            <w:tcBorders>
              <w:top w:val="single" w:color="auto" w:sz="4" w:space="0"/>
              <w:left w:val="nil"/>
              <w:bottom w:val="single" w:color="auto" w:sz="4" w:space="0"/>
              <w:right w:val="single" w:color="auto" w:sz="4" w:space="0"/>
            </w:tcBorders>
            <w:vAlign w:val="center"/>
          </w:tcPr>
          <w:p>
            <w:pPr>
              <w:spacing w:line="560" w:lineRule="exact"/>
              <w:ind w:firstLine="640" w:firstLineChars="200"/>
              <w:rPr>
                <w:rFonts w:ascii="仿宋_GB2312" w:hAnsi="Calibri" w:eastAsia="仿宋_GB2312" w:cs="Times New Roman"/>
                <w:color w:val="000000"/>
                <w:kern w:val="0"/>
                <w:sz w:val="32"/>
                <w:szCs w:val="32"/>
              </w:rPr>
            </w:pPr>
          </w:p>
        </w:tc>
        <w:tc>
          <w:tcPr>
            <w:tcW w:w="145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Calibri" w:eastAsia="仿宋_GB2312" w:cs="Times New Roman"/>
                <w:color w:val="000000"/>
                <w:kern w:val="0"/>
                <w:sz w:val="32"/>
                <w:szCs w:val="32"/>
              </w:rPr>
            </w:pPr>
          </w:p>
          <w:p>
            <w:pPr>
              <w:spacing w:line="560" w:lineRule="exact"/>
              <w:ind w:firstLine="640" w:firstLineChars="200"/>
              <w:rPr>
                <w:rFonts w:ascii="仿宋_GB2312" w:hAnsi="Calibri" w:eastAsia="仿宋_GB2312" w:cs="Times New Roman"/>
                <w:color w:val="000000"/>
                <w:kern w:val="0"/>
                <w:sz w:val="32"/>
                <w:szCs w:val="32"/>
              </w:rPr>
            </w:pPr>
          </w:p>
        </w:tc>
        <w:tc>
          <w:tcPr>
            <w:tcW w:w="158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Calibri" w:eastAsia="仿宋_GB2312" w:cs="Times New Roman"/>
                <w:color w:val="000000"/>
                <w:kern w:val="0"/>
                <w:sz w:val="32"/>
                <w:szCs w:val="32"/>
              </w:rPr>
            </w:pPr>
          </w:p>
        </w:tc>
        <w:tc>
          <w:tcPr>
            <w:tcW w:w="1984"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ascii="仿宋_GB2312" w:hAnsi="Calibri" w:eastAsia="仿宋_GB2312"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黑体" w:eastAsia="黑体" w:cs="Times New Roman"/>
                <w:color w:val="000000"/>
                <w:kern w:val="0"/>
                <w:sz w:val="28"/>
                <w:szCs w:val="28"/>
              </w:rPr>
            </w:pPr>
            <w:r>
              <w:rPr>
                <w:rFonts w:hint="eastAsia" w:ascii="黑体" w:hAnsi="黑体" w:eastAsia="黑体" w:cs="Times New Roman"/>
                <w:color w:val="000000"/>
                <w:kern w:val="0"/>
                <w:sz w:val="28"/>
                <w:szCs w:val="28"/>
              </w:rPr>
              <w:t>主要</w:t>
            </w:r>
          </w:p>
          <w:p>
            <w:pPr>
              <w:spacing w:line="560" w:lineRule="exact"/>
              <w:jc w:val="center"/>
              <w:rPr>
                <w:rFonts w:ascii="黑体" w:hAnsi="黑体" w:eastAsia="黑体" w:cs="Times New Roman"/>
                <w:color w:val="000000"/>
                <w:kern w:val="0"/>
                <w:sz w:val="28"/>
                <w:szCs w:val="28"/>
              </w:rPr>
            </w:pPr>
            <w:r>
              <w:rPr>
                <w:rFonts w:hint="eastAsia" w:ascii="黑体" w:hAnsi="黑体" w:eastAsia="黑体" w:cs="Times New Roman"/>
                <w:color w:val="000000"/>
                <w:kern w:val="0"/>
                <w:sz w:val="28"/>
                <w:szCs w:val="28"/>
              </w:rPr>
              <w:t>执笔人</w:t>
            </w:r>
          </w:p>
        </w:tc>
        <w:tc>
          <w:tcPr>
            <w:tcW w:w="1276" w:type="dxa"/>
            <w:tcBorders>
              <w:top w:val="single" w:color="auto" w:sz="4" w:space="0"/>
              <w:left w:val="nil"/>
              <w:bottom w:val="single" w:color="auto" w:sz="4" w:space="0"/>
              <w:right w:val="single" w:color="auto" w:sz="4" w:space="0"/>
            </w:tcBorders>
            <w:vAlign w:val="center"/>
          </w:tcPr>
          <w:p>
            <w:pPr>
              <w:spacing w:line="560" w:lineRule="exact"/>
              <w:rPr>
                <w:rFonts w:ascii="仿宋" w:hAnsi="仿宋" w:eastAsia="仿宋" w:cs="Times New Roman"/>
                <w:kern w:val="0"/>
                <w:sz w:val="32"/>
                <w:szCs w:val="32"/>
              </w:rPr>
            </w:pPr>
          </w:p>
        </w:tc>
        <w:tc>
          <w:tcPr>
            <w:tcW w:w="1275" w:type="dxa"/>
            <w:tcBorders>
              <w:top w:val="single" w:color="auto" w:sz="4" w:space="0"/>
              <w:left w:val="nil"/>
              <w:bottom w:val="single" w:color="auto" w:sz="4" w:space="0"/>
              <w:right w:val="single" w:color="auto" w:sz="4" w:space="0"/>
            </w:tcBorders>
            <w:vAlign w:val="center"/>
          </w:tcPr>
          <w:p>
            <w:pPr>
              <w:spacing w:line="560" w:lineRule="exact"/>
              <w:ind w:firstLine="640" w:firstLineChars="200"/>
              <w:rPr>
                <w:rFonts w:ascii="仿宋_GB2312" w:hAnsi="Calibri" w:eastAsia="仿宋_GB2312" w:cs="Times New Roman"/>
                <w:color w:val="000000"/>
                <w:kern w:val="0"/>
                <w:sz w:val="32"/>
                <w:szCs w:val="32"/>
              </w:rPr>
            </w:pPr>
          </w:p>
        </w:tc>
        <w:tc>
          <w:tcPr>
            <w:tcW w:w="145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Calibri" w:eastAsia="仿宋_GB2312" w:cs="Times New Roman"/>
                <w:color w:val="000000"/>
                <w:kern w:val="0"/>
                <w:sz w:val="32"/>
                <w:szCs w:val="32"/>
              </w:rPr>
            </w:pPr>
          </w:p>
          <w:p>
            <w:pPr>
              <w:spacing w:line="560" w:lineRule="exact"/>
              <w:ind w:firstLine="640" w:firstLineChars="200"/>
              <w:rPr>
                <w:rFonts w:ascii="仿宋_GB2312" w:hAnsi="Calibri" w:eastAsia="仿宋_GB2312" w:cs="Times New Roman"/>
                <w:color w:val="000000"/>
                <w:kern w:val="0"/>
                <w:sz w:val="32"/>
                <w:szCs w:val="32"/>
              </w:rPr>
            </w:pPr>
          </w:p>
        </w:tc>
        <w:tc>
          <w:tcPr>
            <w:tcW w:w="158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Calibri" w:eastAsia="仿宋_GB2312" w:cs="Times New Roman"/>
                <w:color w:val="000000"/>
                <w:kern w:val="0"/>
                <w:sz w:val="32"/>
                <w:szCs w:val="32"/>
              </w:rPr>
            </w:pPr>
          </w:p>
        </w:tc>
        <w:tc>
          <w:tcPr>
            <w:tcW w:w="1984"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ascii="仿宋_GB2312" w:hAnsi="Calibri" w:eastAsia="仿宋_GB2312"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80" w:firstLineChars="100"/>
              <w:rPr>
                <w:rFonts w:ascii="黑体" w:hAnsi="黑体" w:eastAsia="黑体" w:cs="Times New Roman"/>
                <w:color w:val="000000"/>
                <w:kern w:val="0"/>
                <w:sz w:val="28"/>
                <w:szCs w:val="28"/>
              </w:rPr>
            </w:pPr>
          </w:p>
        </w:tc>
        <w:tc>
          <w:tcPr>
            <w:tcW w:w="1276" w:type="dxa"/>
            <w:tcBorders>
              <w:top w:val="single" w:color="auto" w:sz="4" w:space="0"/>
              <w:left w:val="nil"/>
              <w:bottom w:val="single" w:color="auto" w:sz="4" w:space="0"/>
              <w:right w:val="single" w:color="auto" w:sz="4" w:space="0"/>
            </w:tcBorders>
            <w:vAlign w:val="center"/>
          </w:tcPr>
          <w:p>
            <w:pPr>
              <w:spacing w:line="560" w:lineRule="exact"/>
              <w:rPr>
                <w:rFonts w:ascii="仿宋" w:hAnsi="仿宋" w:eastAsia="仿宋" w:cs="Times New Roman"/>
                <w:kern w:val="0"/>
                <w:sz w:val="32"/>
                <w:szCs w:val="32"/>
              </w:rPr>
            </w:pPr>
          </w:p>
        </w:tc>
        <w:tc>
          <w:tcPr>
            <w:tcW w:w="1275" w:type="dxa"/>
            <w:tcBorders>
              <w:top w:val="single" w:color="auto" w:sz="4" w:space="0"/>
              <w:left w:val="nil"/>
              <w:bottom w:val="single" w:color="auto" w:sz="4" w:space="0"/>
              <w:right w:val="single" w:color="auto" w:sz="4" w:space="0"/>
            </w:tcBorders>
            <w:vAlign w:val="center"/>
          </w:tcPr>
          <w:p>
            <w:pPr>
              <w:spacing w:line="560" w:lineRule="exact"/>
              <w:ind w:firstLine="640" w:firstLineChars="200"/>
              <w:rPr>
                <w:rFonts w:ascii="仿宋_GB2312" w:hAnsi="Calibri" w:eastAsia="仿宋_GB2312" w:cs="Times New Roman"/>
                <w:color w:val="000000"/>
                <w:kern w:val="0"/>
                <w:sz w:val="32"/>
                <w:szCs w:val="32"/>
              </w:rPr>
            </w:pPr>
          </w:p>
        </w:tc>
        <w:tc>
          <w:tcPr>
            <w:tcW w:w="145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Calibri" w:eastAsia="仿宋_GB2312" w:cs="Times New Roman"/>
                <w:color w:val="000000"/>
                <w:kern w:val="0"/>
                <w:sz w:val="32"/>
                <w:szCs w:val="32"/>
              </w:rPr>
            </w:pPr>
          </w:p>
        </w:tc>
        <w:tc>
          <w:tcPr>
            <w:tcW w:w="158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Calibri" w:eastAsia="仿宋_GB2312" w:cs="Times New Roman"/>
                <w:color w:val="000000"/>
                <w:kern w:val="0"/>
                <w:sz w:val="32"/>
                <w:szCs w:val="32"/>
              </w:rPr>
            </w:pPr>
          </w:p>
        </w:tc>
        <w:tc>
          <w:tcPr>
            <w:tcW w:w="1984"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ascii="仿宋_GB2312" w:hAnsi="Calibri" w:eastAsia="仿宋_GB2312"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445" w:type="dxa"/>
            <w:tcBorders>
              <w:top w:val="single" w:color="auto" w:sz="4" w:space="0"/>
              <w:left w:val="single" w:color="auto" w:sz="4" w:space="0"/>
              <w:bottom w:val="single" w:color="auto" w:sz="4" w:space="0"/>
              <w:right w:val="single" w:color="auto" w:sz="4" w:space="0"/>
            </w:tcBorders>
            <w:vAlign w:val="center"/>
          </w:tcPr>
          <w:p>
            <w:pPr>
              <w:spacing w:line="560" w:lineRule="exact"/>
              <w:ind w:firstLine="280" w:firstLineChars="100"/>
              <w:rPr>
                <w:rFonts w:ascii="黑体" w:hAnsi="黑体" w:eastAsia="黑体" w:cs="Times New Roman"/>
                <w:color w:val="000000"/>
                <w:kern w:val="0"/>
                <w:sz w:val="28"/>
                <w:szCs w:val="28"/>
              </w:rPr>
            </w:pPr>
          </w:p>
        </w:tc>
        <w:tc>
          <w:tcPr>
            <w:tcW w:w="1276" w:type="dxa"/>
            <w:tcBorders>
              <w:top w:val="single" w:color="auto" w:sz="4" w:space="0"/>
              <w:left w:val="nil"/>
              <w:bottom w:val="single" w:color="auto" w:sz="4" w:space="0"/>
              <w:right w:val="single" w:color="auto" w:sz="4" w:space="0"/>
            </w:tcBorders>
            <w:vAlign w:val="center"/>
          </w:tcPr>
          <w:p>
            <w:pPr>
              <w:spacing w:line="560" w:lineRule="exact"/>
              <w:rPr>
                <w:rFonts w:ascii="仿宋" w:hAnsi="仿宋" w:eastAsia="仿宋" w:cs="Times New Roman"/>
                <w:kern w:val="0"/>
                <w:sz w:val="32"/>
                <w:szCs w:val="32"/>
              </w:rPr>
            </w:pPr>
          </w:p>
        </w:tc>
        <w:tc>
          <w:tcPr>
            <w:tcW w:w="1275" w:type="dxa"/>
            <w:tcBorders>
              <w:top w:val="single" w:color="auto" w:sz="4" w:space="0"/>
              <w:left w:val="nil"/>
              <w:bottom w:val="single" w:color="auto" w:sz="4" w:space="0"/>
              <w:right w:val="single" w:color="auto" w:sz="4" w:space="0"/>
            </w:tcBorders>
            <w:vAlign w:val="center"/>
          </w:tcPr>
          <w:p>
            <w:pPr>
              <w:spacing w:line="560" w:lineRule="exact"/>
              <w:ind w:firstLine="640" w:firstLineChars="200"/>
              <w:rPr>
                <w:rFonts w:ascii="仿宋_GB2312" w:hAnsi="Calibri" w:eastAsia="仿宋_GB2312" w:cs="Times New Roman"/>
                <w:color w:val="000000"/>
                <w:kern w:val="0"/>
                <w:sz w:val="32"/>
                <w:szCs w:val="32"/>
              </w:rPr>
            </w:pPr>
          </w:p>
        </w:tc>
        <w:tc>
          <w:tcPr>
            <w:tcW w:w="145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Calibri" w:eastAsia="仿宋_GB2312" w:cs="Times New Roman"/>
                <w:color w:val="000000"/>
                <w:kern w:val="0"/>
                <w:sz w:val="32"/>
                <w:szCs w:val="32"/>
              </w:rPr>
            </w:pPr>
          </w:p>
        </w:tc>
        <w:tc>
          <w:tcPr>
            <w:tcW w:w="158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640" w:firstLineChars="200"/>
              <w:rPr>
                <w:rFonts w:ascii="仿宋_GB2312" w:hAnsi="Calibri" w:eastAsia="仿宋_GB2312" w:cs="Times New Roman"/>
                <w:color w:val="000000"/>
                <w:kern w:val="0"/>
                <w:sz w:val="32"/>
                <w:szCs w:val="32"/>
              </w:rPr>
            </w:pPr>
          </w:p>
        </w:tc>
        <w:tc>
          <w:tcPr>
            <w:tcW w:w="1984"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ascii="仿宋_GB2312" w:hAnsi="Calibri" w:eastAsia="仿宋_GB2312" w:cs="Times New Roman"/>
                <w:color w:val="000000"/>
                <w:kern w:val="0"/>
                <w:sz w:val="32"/>
                <w:szCs w:val="32"/>
              </w:rPr>
            </w:pPr>
          </w:p>
        </w:tc>
      </w:tr>
    </w:tbl>
    <w:p>
      <w:pPr>
        <w:spacing w:line="520" w:lineRule="exact"/>
        <w:ind w:firstLine="640" w:firstLineChars="200"/>
        <w:jc w:val="left"/>
        <w:rPr>
          <w:rFonts w:ascii="仿宋" w:hAnsi="仿宋" w:eastAsia="仿宋" w:cs="仿宋"/>
          <w:sz w:val="32"/>
          <w:szCs w:val="32"/>
        </w:rPr>
      </w:pPr>
      <w:r>
        <w:rPr>
          <w:rFonts w:hint="eastAsia" w:ascii="黑体" w:hAnsi="黑体" w:eastAsia="黑体" w:cs="黑体"/>
          <w:sz w:val="32"/>
          <w:szCs w:val="32"/>
        </w:rPr>
        <w:t>三、对服务要求的响应情况</w:t>
      </w:r>
    </w:p>
    <w:p>
      <w:pPr>
        <w:spacing w:line="52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（一）单位基本情况</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单位</w:t>
      </w:r>
      <w:r>
        <w:rPr>
          <w:rFonts w:ascii="仿宋" w:hAnsi="仿宋" w:eastAsia="仿宋" w:cs="仿宋"/>
          <w:sz w:val="32"/>
          <w:szCs w:val="32"/>
        </w:rPr>
        <w:t>名称：</w:t>
      </w:r>
    </w:p>
    <w:p>
      <w:pPr>
        <w:spacing w:line="520" w:lineRule="exact"/>
        <w:ind w:firstLine="640" w:firstLineChars="200"/>
        <w:jc w:val="left"/>
        <w:rPr>
          <w:rFonts w:ascii="仿宋" w:hAnsi="仿宋" w:eastAsia="仿宋" w:cs="仿宋"/>
          <w:sz w:val="32"/>
          <w:szCs w:val="32"/>
        </w:rPr>
      </w:pPr>
      <w:r>
        <w:rPr>
          <w:rFonts w:ascii="仿宋" w:hAnsi="仿宋" w:eastAsia="仿宋" w:cs="仿宋"/>
          <w:sz w:val="32"/>
          <w:szCs w:val="32"/>
        </w:rPr>
        <w:t>法定代表人</w:t>
      </w:r>
      <w:r>
        <w:rPr>
          <w:rFonts w:hint="eastAsia" w:ascii="仿宋" w:hAnsi="仿宋" w:eastAsia="仿宋" w:cs="仿宋"/>
          <w:sz w:val="32"/>
          <w:szCs w:val="32"/>
        </w:rPr>
        <w:t>（或负责人）</w:t>
      </w:r>
      <w:r>
        <w:rPr>
          <w:rFonts w:ascii="仿宋" w:hAnsi="仿宋" w:eastAsia="仿宋" w:cs="仿宋"/>
          <w:sz w:val="32"/>
          <w:szCs w:val="32"/>
        </w:rPr>
        <w:t>姓名：职务：</w:t>
      </w:r>
    </w:p>
    <w:p>
      <w:pPr>
        <w:spacing w:line="520" w:lineRule="exact"/>
        <w:ind w:firstLine="640" w:firstLineChars="200"/>
        <w:jc w:val="left"/>
        <w:rPr>
          <w:rFonts w:ascii="仿宋" w:hAnsi="仿宋" w:eastAsia="仿宋" w:cs="仿宋"/>
          <w:sz w:val="32"/>
          <w:szCs w:val="32"/>
        </w:rPr>
      </w:pPr>
      <w:r>
        <w:rPr>
          <w:rFonts w:ascii="仿宋" w:hAnsi="仿宋" w:eastAsia="仿宋" w:cs="仿宋"/>
          <w:sz w:val="32"/>
          <w:szCs w:val="32"/>
        </w:rPr>
        <w:t>地址：</w:t>
      </w:r>
    </w:p>
    <w:p>
      <w:pPr>
        <w:spacing w:line="520" w:lineRule="exact"/>
        <w:ind w:firstLine="640" w:firstLineChars="200"/>
        <w:jc w:val="left"/>
        <w:rPr>
          <w:rFonts w:ascii="仿宋" w:hAnsi="仿宋" w:eastAsia="仿宋" w:cs="仿宋"/>
          <w:sz w:val="32"/>
          <w:szCs w:val="32"/>
        </w:rPr>
      </w:pPr>
      <w:r>
        <w:rPr>
          <w:rFonts w:ascii="仿宋" w:hAnsi="仿宋" w:eastAsia="仿宋" w:cs="仿宋"/>
          <w:sz w:val="32"/>
          <w:szCs w:val="32"/>
        </w:rPr>
        <w:t>授权代表姓名：</w:t>
      </w:r>
    </w:p>
    <w:p>
      <w:pPr>
        <w:spacing w:line="520" w:lineRule="exact"/>
        <w:ind w:firstLine="640" w:firstLineChars="200"/>
        <w:jc w:val="left"/>
        <w:rPr>
          <w:rFonts w:ascii="仿宋" w:hAnsi="仿宋" w:eastAsia="仿宋" w:cs="仿宋"/>
          <w:sz w:val="32"/>
          <w:szCs w:val="32"/>
        </w:rPr>
      </w:pPr>
      <w:r>
        <w:rPr>
          <w:rFonts w:ascii="仿宋" w:hAnsi="仿宋" w:eastAsia="仿宋" w:cs="仿宋"/>
          <w:sz w:val="32"/>
          <w:szCs w:val="32"/>
        </w:rPr>
        <w:t>授权代表</w:t>
      </w:r>
      <w:r>
        <w:rPr>
          <w:rFonts w:hint="eastAsia" w:ascii="仿宋" w:hAnsi="仿宋" w:eastAsia="仿宋" w:cs="仿宋"/>
          <w:sz w:val="32"/>
          <w:szCs w:val="32"/>
        </w:rPr>
        <w:t xml:space="preserve">在本单位的职务：           </w:t>
      </w:r>
      <w:r>
        <w:rPr>
          <w:rFonts w:ascii="仿宋" w:hAnsi="仿宋" w:eastAsia="仿宋" w:cs="仿宋"/>
          <w:sz w:val="32"/>
          <w:szCs w:val="32"/>
        </w:rPr>
        <w:t>联系电话：</w:t>
      </w:r>
    </w:p>
    <w:p>
      <w:pPr>
        <w:spacing w:line="52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（二）响应情况</w:t>
      </w:r>
    </w:p>
    <w:p>
      <w:pPr>
        <w:spacing w:line="52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1.技术和服务部分响应情况（满分60分）</w:t>
      </w: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190"/>
        <w:gridCol w:w="318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jc w:val="center"/>
              <w:rPr>
                <w:rFonts w:ascii="黑体" w:hAnsi="黑体" w:eastAsia="黑体" w:cs="黑体"/>
                <w:sz w:val="24"/>
              </w:rPr>
            </w:pPr>
            <w:r>
              <w:rPr>
                <w:rFonts w:hint="eastAsia" w:ascii="黑体" w:hAnsi="黑体" w:eastAsia="黑体" w:cs="黑体"/>
                <w:sz w:val="24"/>
              </w:rPr>
              <w:t>序号</w:t>
            </w:r>
          </w:p>
        </w:tc>
        <w:tc>
          <w:tcPr>
            <w:tcW w:w="4190" w:type="dxa"/>
            <w:vAlign w:val="center"/>
          </w:tcPr>
          <w:p>
            <w:pPr>
              <w:spacing w:line="380" w:lineRule="exact"/>
              <w:jc w:val="center"/>
              <w:rPr>
                <w:rFonts w:ascii="黑体" w:hAnsi="黑体" w:eastAsia="黑体" w:cs="黑体"/>
                <w:sz w:val="24"/>
              </w:rPr>
            </w:pPr>
            <w:r>
              <w:rPr>
                <w:rFonts w:hint="eastAsia" w:ascii="黑体" w:hAnsi="黑体" w:eastAsia="黑体" w:cs="黑体"/>
                <w:sz w:val="24"/>
              </w:rPr>
              <w:t>技术和服务要求</w:t>
            </w:r>
          </w:p>
        </w:tc>
        <w:tc>
          <w:tcPr>
            <w:tcW w:w="3181" w:type="dxa"/>
            <w:vAlign w:val="center"/>
          </w:tcPr>
          <w:p>
            <w:pPr>
              <w:spacing w:line="380" w:lineRule="exact"/>
              <w:jc w:val="center"/>
              <w:rPr>
                <w:rFonts w:ascii="黑体" w:hAnsi="黑体" w:eastAsia="黑体" w:cs="黑体"/>
                <w:sz w:val="24"/>
              </w:rPr>
            </w:pPr>
            <w:r>
              <w:rPr>
                <w:rFonts w:hint="eastAsia" w:ascii="黑体" w:hAnsi="黑体" w:eastAsia="黑体" w:cs="黑体"/>
                <w:sz w:val="24"/>
              </w:rPr>
              <w:t>响应情况</w:t>
            </w:r>
          </w:p>
        </w:tc>
        <w:tc>
          <w:tcPr>
            <w:tcW w:w="1276" w:type="dxa"/>
            <w:vAlign w:val="center"/>
          </w:tcPr>
          <w:p>
            <w:pPr>
              <w:spacing w:line="380" w:lineRule="exact"/>
              <w:jc w:val="center"/>
              <w:rPr>
                <w:rFonts w:ascii="黑体" w:hAnsi="黑体" w:eastAsia="黑体" w:cs="黑体"/>
                <w:sz w:val="24"/>
              </w:rPr>
            </w:pPr>
            <w:r>
              <w:rPr>
                <w:rFonts w:hint="eastAsia" w:ascii="黑体" w:hAnsi="黑体" w:eastAsia="黑体" w:cs="黑体"/>
                <w:sz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3" w:hRule="atLeast"/>
        </w:trPr>
        <w:tc>
          <w:tcPr>
            <w:tcW w:w="675" w:type="dxa"/>
            <w:vAlign w:val="center"/>
          </w:tcPr>
          <w:p>
            <w:pPr>
              <w:spacing w:line="400" w:lineRule="exact"/>
              <w:jc w:val="center"/>
              <w:rPr>
                <w:rFonts w:eastAsia="Times New Roman" w:asciiTheme="minorEastAsia" w:hAnsiTheme="minorEastAsia" w:cstheme="minorEastAsia"/>
                <w:sz w:val="24"/>
              </w:rPr>
            </w:pPr>
            <w:r>
              <w:rPr>
                <w:rFonts w:hint="eastAsia" w:eastAsia="Times New Roman" w:asciiTheme="minorEastAsia" w:hAnsiTheme="minorEastAsia" w:cstheme="minorEastAsia"/>
                <w:sz w:val="24"/>
              </w:rPr>
              <w:t>1</w:t>
            </w:r>
          </w:p>
        </w:tc>
        <w:tc>
          <w:tcPr>
            <w:tcW w:w="4190" w:type="dxa"/>
            <w:vAlign w:val="center"/>
          </w:tcPr>
          <w:p>
            <w:pPr>
              <w:spacing w:line="400" w:lineRule="exact"/>
              <w:jc w:val="left"/>
              <w:rPr>
                <w:rFonts w:eastAsia="Times New Roman" w:asciiTheme="minorEastAsia" w:hAnsiTheme="minorEastAsia" w:cstheme="minorEastAsia"/>
                <w:sz w:val="24"/>
              </w:rPr>
            </w:pPr>
            <w:r>
              <w:rPr>
                <w:rFonts w:hint="eastAsia" w:eastAsia="Times New Roman" w:asciiTheme="minorEastAsia" w:hAnsiTheme="minorEastAsia" w:cstheme="minorEastAsia"/>
                <w:sz w:val="24"/>
              </w:rPr>
              <w:t>服务单位应为熟悉国家、福建省、泉州市财税经济法律法规和政策，熟悉国家、福建省、泉州市财政经济发展情况，具有编制泉州市财政“十五五”规划所必需的人员和专业技术能力的高等院校、科研院所、咨询机构等组织和机构。</w:t>
            </w:r>
          </w:p>
        </w:tc>
        <w:tc>
          <w:tcPr>
            <w:tcW w:w="3181" w:type="dxa"/>
            <w:vAlign w:val="center"/>
          </w:tcPr>
          <w:p>
            <w:pPr>
              <w:spacing w:line="380" w:lineRule="exact"/>
              <w:jc w:val="center"/>
              <w:rPr>
                <w:rFonts w:eastAsia="Times New Roman" w:asciiTheme="minorEastAsia" w:hAnsiTheme="minorEastAsia" w:cstheme="minorEastAsia"/>
                <w:sz w:val="24"/>
              </w:rPr>
            </w:pPr>
          </w:p>
        </w:tc>
        <w:tc>
          <w:tcPr>
            <w:tcW w:w="1276" w:type="dxa"/>
            <w:vAlign w:val="center"/>
          </w:tcPr>
          <w:p>
            <w:pPr>
              <w:spacing w:line="380" w:lineRule="exact"/>
              <w:jc w:val="center"/>
              <w:rPr>
                <w:rFonts w:eastAsia="Times New Roman"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675" w:type="dxa"/>
            <w:vAlign w:val="center"/>
          </w:tcPr>
          <w:p>
            <w:pPr>
              <w:spacing w:line="400" w:lineRule="exact"/>
              <w:jc w:val="center"/>
              <w:rPr>
                <w:rFonts w:eastAsia="Times New Roman" w:asciiTheme="minorEastAsia" w:hAnsiTheme="minorEastAsia" w:cstheme="minorEastAsia"/>
                <w:sz w:val="24"/>
              </w:rPr>
            </w:pPr>
            <w:r>
              <w:rPr>
                <w:rFonts w:hint="eastAsia" w:eastAsia="Times New Roman" w:asciiTheme="minorEastAsia" w:hAnsiTheme="minorEastAsia" w:cstheme="minorEastAsia"/>
                <w:sz w:val="24"/>
              </w:rPr>
              <w:t>2</w:t>
            </w:r>
          </w:p>
        </w:tc>
        <w:tc>
          <w:tcPr>
            <w:tcW w:w="4190" w:type="dxa"/>
            <w:vAlign w:val="center"/>
          </w:tcPr>
          <w:p>
            <w:pPr>
              <w:spacing w:line="400" w:lineRule="exact"/>
              <w:jc w:val="left"/>
              <w:rPr>
                <w:rFonts w:eastAsia="Times New Roman" w:asciiTheme="minorEastAsia" w:hAnsiTheme="minorEastAsia" w:cstheme="minorEastAsia"/>
                <w:sz w:val="24"/>
              </w:rPr>
            </w:pPr>
            <w:r>
              <w:rPr>
                <w:rFonts w:hint="eastAsia" w:eastAsia="Times New Roman" w:asciiTheme="minorEastAsia" w:hAnsiTheme="minorEastAsia" w:cstheme="minorEastAsia"/>
                <w:sz w:val="24"/>
              </w:rPr>
              <w:t>服务单位应根据自身研究优势，精心组建课题组，并对课题组成员的政治素质和业务素质负责。课题组成员不少于三人。</w:t>
            </w:r>
          </w:p>
        </w:tc>
        <w:tc>
          <w:tcPr>
            <w:tcW w:w="3181" w:type="dxa"/>
            <w:vAlign w:val="center"/>
          </w:tcPr>
          <w:p>
            <w:pPr>
              <w:spacing w:line="380" w:lineRule="exact"/>
              <w:jc w:val="center"/>
              <w:rPr>
                <w:rFonts w:eastAsia="Times New Roman" w:asciiTheme="minorEastAsia" w:hAnsiTheme="minorEastAsia" w:cstheme="minorEastAsia"/>
                <w:sz w:val="24"/>
              </w:rPr>
            </w:pPr>
          </w:p>
        </w:tc>
        <w:tc>
          <w:tcPr>
            <w:tcW w:w="1276" w:type="dxa"/>
            <w:vAlign w:val="center"/>
          </w:tcPr>
          <w:p>
            <w:pPr>
              <w:spacing w:line="380" w:lineRule="exact"/>
              <w:jc w:val="center"/>
              <w:rPr>
                <w:rFonts w:eastAsia="Times New Roman"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675" w:type="dxa"/>
            <w:vAlign w:val="center"/>
          </w:tcPr>
          <w:p>
            <w:pPr>
              <w:spacing w:line="400" w:lineRule="exact"/>
              <w:jc w:val="center"/>
              <w:rPr>
                <w:rFonts w:eastAsia="Times New Roman" w:asciiTheme="minorEastAsia" w:hAnsiTheme="minorEastAsia" w:cstheme="minorEastAsia"/>
                <w:sz w:val="24"/>
              </w:rPr>
            </w:pPr>
            <w:r>
              <w:rPr>
                <w:rFonts w:hint="eastAsia" w:eastAsia="Times New Roman" w:asciiTheme="minorEastAsia" w:hAnsiTheme="minorEastAsia" w:cstheme="minorEastAsia"/>
                <w:sz w:val="24"/>
              </w:rPr>
              <w:t>3</w:t>
            </w:r>
          </w:p>
        </w:tc>
        <w:tc>
          <w:tcPr>
            <w:tcW w:w="4190" w:type="dxa"/>
            <w:vAlign w:val="center"/>
          </w:tcPr>
          <w:p>
            <w:pPr>
              <w:spacing w:line="400" w:lineRule="exact"/>
              <w:jc w:val="left"/>
              <w:rPr>
                <w:rFonts w:eastAsia="Times New Roman" w:asciiTheme="minorEastAsia" w:hAnsiTheme="minorEastAsia" w:cstheme="minorEastAsia"/>
                <w:sz w:val="24"/>
              </w:rPr>
            </w:pPr>
            <w:r>
              <w:rPr>
                <w:rFonts w:hint="eastAsia" w:eastAsia="Times New Roman" w:asciiTheme="minorEastAsia" w:hAnsiTheme="minorEastAsia" w:cstheme="minorEastAsia"/>
                <w:sz w:val="24"/>
              </w:rPr>
              <w:t>课题组负责人须有较强的组织和协调能力，具有较高的理论素养和分析解决问题的能力，具有</w:t>
            </w:r>
            <w:r>
              <w:rPr>
                <w:rFonts w:hint="eastAsia" w:eastAsia="宋体" w:asciiTheme="minorEastAsia" w:hAnsiTheme="minorEastAsia" w:cstheme="minorEastAsia"/>
                <w:sz w:val="24"/>
              </w:rPr>
              <w:t>财经类</w:t>
            </w:r>
            <w:r>
              <w:rPr>
                <w:rFonts w:hint="eastAsia" w:eastAsia="Times New Roman" w:asciiTheme="minorEastAsia" w:hAnsiTheme="minorEastAsia" w:cstheme="minorEastAsia"/>
                <w:sz w:val="24"/>
              </w:rPr>
              <w:t>正高级专业技术职称。近三年承担过国家、省、市级特别是泉州市财税相关课题研究、规划编制</w:t>
            </w:r>
            <w:bookmarkStart w:id="0" w:name="_GoBack"/>
            <w:bookmarkEnd w:id="0"/>
            <w:r>
              <w:rPr>
                <w:rFonts w:hint="eastAsia" w:eastAsia="Times New Roman" w:asciiTheme="minorEastAsia" w:hAnsiTheme="minorEastAsia" w:cstheme="minorEastAsia"/>
                <w:sz w:val="24"/>
              </w:rPr>
              <w:t>的优先。</w:t>
            </w:r>
          </w:p>
        </w:tc>
        <w:tc>
          <w:tcPr>
            <w:tcW w:w="3181" w:type="dxa"/>
            <w:vAlign w:val="center"/>
          </w:tcPr>
          <w:p>
            <w:pPr>
              <w:spacing w:line="380" w:lineRule="exact"/>
              <w:jc w:val="center"/>
              <w:rPr>
                <w:rFonts w:eastAsia="Times New Roman" w:asciiTheme="minorEastAsia" w:hAnsiTheme="minorEastAsia" w:cstheme="minorEastAsia"/>
                <w:sz w:val="24"/>
              </w:rPr>
            </w:pPr>
          </w:p>
        </w:tc>
        <w:tc>
          <w:tcPr>
            <w:tcW w:w="1276" w:type="dxa"/>
            <w:vAlign w:val="center"/>
          </w:tcPr>
          <w:p>
            <w:pPr>
              <w:spacing w:line="380" w:lineRule="exact"/>
              <w:jc w:val="center"/>
              <w:rPr>
                <w:rFonts w:eastAsia="Times New Roman"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75" w:type="dxa"/>
            <w:vAlign w:val="center"/>
          </w:tcPr>
          <w:p>
            <w:pPr>
              <w:spacing w:line="380" w:lineRule="exact"/>
              <w:jc w:val="center"/>
              <w:rPr>
                <w:rFonts w:ascii="黑体" w:hAnsi="黑体" w:eastAsia="黑体" w:cs="黑体"/>
                <w:sz w:val="24"/>
              </w:rPr>
            </w:pPr>
            <w:r>
              <w:rPr>
                <w:rFonts w:hint="eastAsia" w:ascii="黑体" w:hAnsi="黑体" w:eastAsia="黑体" w:cs="黑体"/>
                <w:sz w:val="24"/>
              </w:rPr>
              <w:t>序号</w:t>
            </w:r>
          </w:p>
        </w:tc>
        <w:tc>
          <w:tcPr>
            <w:tcW w:w="4190" w:type="dxa"/>
            <w:vAlign w:val="center"/>
          </w:tcPr>
          <w:p>
            <w:pPr>
              <w:spacing w:line="380" w:lineRule="exact"/>
              <w:jc w:val="center"/>
              <w:rPr>
                <w:rFonts w:ascii="黑体" w:hAnsi="黑体" w:eastAsia="黑体" w:cs="黑体"/>
                <w:sz w:val="24"/>
              </w:rPr>
            </w:pPr>
            <w:r>
              <w:rPr>
                <w:rFonts w:hint="eastAsia" w:ascii="黑体" w:hAnsi="黑体" w:eastAsia="黑体" w:cs="黑体"/>
                <w:sz w:val="24"/>
              </w:rPr>
              <w:t>技术和服务要求</w:t>
            </w:r>
          </w:p>
        </w:tc>
        <w:tc>
          <w:tcPr>
            <w:tcW w:w="3181" w:type="dxa"/>
            <w:vAlign w:val="center"/>
          </w:tcPr>
          <w:p>
            <w:pPr>
              <w:spacing w:line="380" w:lineRule="exact"/>
              <w:jc w:val="center"/>
              <w:rPr>
                <w:rFonts w:ascii="黑体" w:hAnsi="黑体" w:eastAsia="黑体" w:cs="黑体"/>
                <w:sz w:val="24"/>
              </w:rPr>
            </w:pPr>
            <w:r>
              <w:rPr>
                <w:rFonts w:hint="eastAsia" w:ascii="黑体" w:hAnsi="黑体" w:eastAsia="黑体" w:cs="黑体"/>
                <w:sz w:val="24"/>
              </w:rPr>
              <w:t>响应情况</w:t>
            </w:r>
          </w:p>
        </w:tc>
        <w:tc>
          <w:tcPr>
            <w:tcW w:w="1276" w:type="dxa"/>
            <w:vAlign w:val="center"/>
          </w:tcPr>
          <w:p>
            <w:pPr>
              <w:spacing w:line="380" w:lineRule="exact"/>
              <w:jc w:val="center"/>
              <w:rPr>
                <w:rFonts w:ascii="黑体" w:hAnsi="黑体" w:eastAsia="黑体" w:cs="黑体"/>
                <w:sz w:val="24"/>
              </w:rPr>
            </w:pPr>
            <w:r>
              <w:rPr>
                <w:rFonts w:hint="eastAsia" w:ascii="黑体" w:hAnsi="黑体" w:eastAsia="黑体" w:cs="黑体"/>
                <w:sz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eastAsia="Times New Roman" w:asciiTheme="minorEastAsia" w:hAnsiTheme="minorEastAsia" w:cstheme="minorEastAsia"/>
                <w:sz w:val="24"/>
              </w:rPr>
            </w:pPr>
            <w:r>
              <w:rPr>
                <w:rFonts w:hint="eastAsia" w:eastAsia="Times New Roman" w:asciiTheme="minorEastAsia" w:hAnsiTheme="minorEastAsia" w:cstheme="minorEastAsia"/>
                <w:sz w:val="24"/>
              </w:rPr>
              <w:t>4</w:t>
            </w:r>
          </w:p>
        </w:tc>
        <w:tc>
          <w:tcPr>
            <w:tcW w:w="4190" w:type="dxa"/>
            <w:vAlign w:val="center"/>
          </w:tcPr>
          <w:p>
            <w:pPr>
              <w:spacing w:line="400" w:lineRule="exact"/>
              <w:jc w:val="left"/>
              <w:rPr>
                <w:rFonts w:eastAsia="Times New Roman" w:asciiTheme="minorEastAsia" w:hAnsiTheme="minorEastAsia" w:cstheme="minorEastAsia"/>
                <w:sz w:val="24"/>
              </w:rPr>
            </w:pPr>
            <w:r>
              <w:rPr>
                <w:rFonts w:hint="eastAsia" w:eastAsia="Times New Roman" w:asciiTheme="minorEastAsia" w:hAnsiTheme="minorEastAsia" w:cstheme="minorEastAsia"/>
                <w:sz w:val="24"/>
              </w:rPr>
              <w:t>课题组负责人必须是该项目实施全过程的真正组织者和指导者，并担负实质性研究工作。</w:t>
            </w:r>
          </w:p>
          <w:p>
            <w:pPr>
              <w:spacing w:line="400" w:lineRule="exact"/>
              <w:jc w:val="left"/>
              <w:rPr>
                <w:rFonts w:eastAsia="Times New Roman" w:asciiTheme="minorEastAsia" w:hAnsiTheme="minorEastAsia" w:cstheme="minorEastAsia"/>
                <w:sz w:val="24"/>
              </w:rPr>
            </w:pPr>
            <w:r>
              <w:rPr>
                <w:rFonts w:hint="eastAsia" w:eastAsia="Times New Roman" w:asciiTheme="minorEastAsia" w:hAnsiTheme="minorEastAsia" w:cstheme="minorEastAsia"/>
                <w:sz w:val="24"/>
              </w:rPr>
              <w:t>挂名或不担负实质性研究工作的，不得作为课题组负责人。</w:t>
            </w:r>
          </w:p>
          <w:p>
            <w:pPr>
              <w:spacing w:line="400" w:lineRule="exact"/>
              <w:jc w:val="left"/>
              <w:rPr>
                <w:rFonts w:eastAsia="Times New Roman" w:asciiTheme="minorEastAsia" w:hAnsiTheme="minorEastAsia" w:cstheme="minorEastAsia"/>
                <w:sz w:val="24"/>
              </w:rPr>
            </w:pPr>
            <w:r>
              <w:rPr>
                <w:rFonts w:hint="eastAsia" w:eastAsia="Times New Roman" w:asciiTheme="minorEastAsia" w:hAnsiTheme="minorEastAsia" w:cstheme="minorEastAsia"/>
                <w:sz w:val="24"/>
              </w:rPr>
              <w:t>研究过程中，课题组负责人原则上不得变更。</w:t>
            </w:r>
          </w:p>
        </w:tc>
        <w:tc>
          <w:tcPr>
            <w:tcW w:w="3181" w:type="dxa"/>
            <w:vAlign w:val="center"/>
          </w:tcPr>
          <w:p>
            <w:pPr>
              <w:spacing w:line="380" w:lineRule="exact"/>
              <w:jc w:val="center"/>
              <w:rPr>
                <w:rFonts w:eastAsia="Times New Roman" w:asciiTheme="minorEastAsia" w:hAnsiTheme="minorEastAsia" w:cstheme="minorEastAsia"/>
                <w:sz w:val="24"/>
              </w:rPr>
            </w:pPr>
          </w:p>
        </w:tc>
        <w:tc>
          <w:tcPr>
            <w:tcW w:w="1276" w:type="dxa"/>
            <w:vAlign w:val="center"/>
          </w:tcPr>
          <w:p>
            <w:pPr>
              <w:spacing w:line="380" w:lineRule="exact"/>
              <w:jc w:val="center"/>
              <w:rPr>
                <w:rFonts w:eastAsia="Times New Roman"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eastAsia="Times New Roman" w:asciiTheme="minorEastAsia" w:hAnsiTheme="minorEastAsia" w:cstheme="minorEastAsia"/>
                <w:sz w:val="24"/>
              </w:rPr>
            </w:pPr>
            <w:r>
              <w:rPr>
                <w:rFonts w:hint="eastAsia" w:eastAsia="Times New Roman" w:asciiTheme="minorEastAsia" w:hAnsiTheme="minorEastAsia" w:cstheme="minorEastAsia"/>
                <w:sz w:val="24"/>
              </w:rPr>
              <w:t>5</w:t>
            </w:r>
          </w:p>
        </w:tc>
        <w:tc>
          <w:tcPr>
            <w:tcW w:w="4190" w:type="dxa"/>
            <w:vAlign w:val="center"/>
          </w:tcPr>
          <w:p>
            <w:pPr>
              <w:spacing w:line="400" w:lineRule="exact"/>
              <w:jc w:val="left"/>
              <w:rPr>
                <w:rFonts w:eastAsia="Times New Roman" w:asciiTheme="minorEastAsia" w:hAnsiTheme="minorEastAsia" w:cstheme="minorEastAsia"/>
                <w:sz w:val="24"/>
              </w:rPr>
            </w:pPr>
            <w:r>
              <w:rPr>
                <w:rFonts w:hint="eastAsia" w:eastAsia="Times New Roman" w:asciiTheme="minorEastAsia" w:hAnsiTheme="minorEastAsia" w:cstheme="minorEastAsia"/>
                <w:sz w:val="24"/>
              </w:rPr>
              <w:t>课题组前期应能结合泉州经济社会发展实际</w:t>
            </w:r>
            <w:r>
              <w:rPr>
                <w:rFonts w:hint="eastAsia" w:eastAsia="宋体" w:asciiTheme="minorEastAsia" w:hAnsiTheme="minorEastAsia" w:cstheme="minorEastAsia"/>
                <w:sz w:val="24"/>
              </w:rPr>
              <w:t>“</w:t>
            </w:r>
            <w:r>
              <w:rPr>
                <w:rFonts w:hint="eastAsia" w:eastAsia="Times New Roman" w:asciiTheme="minorEastAsia" w:hAnsiTheme="minorEastAsia" w:cstheme="minorEastAsia"/>
                <w:sz w:val="24"/>
              </w:rPr>
              <w:t>跳出财政看财政</w:t>
            </w:r>
            <w:r>
              <w:rPr>
                <w:rFonts w:hint="eastAsia" w:eastAsia="宋体" w:asciiTheme="minorEastAsia" w:hAnsiTheme="minorEastAsia" w:cstheme="minorEastAsia"/>
                <w:sz w:val="24"/>
              </w:rPr>
              <w:t>”</w:t>
            </w:r>
            <w:r>
              <w:rPr>
                <w:rFonts w:hint="eastAsia" w:eastAsia="Times New Roman" w:asciiTheme="minorEastAsia" w:hAnsiTheme="minorEastAsia" w:cstheme="minorEastAsia"/>
                <w:sz w:val="24"/>
              </w:rPr>
              <w:t>，也能立足泉州财政在福建财政改革发展中的位置研判泉州财政发展现状、比较优势、短板问题以及进入新时期将面临的机遇和挑战，能够对泉州财政经济有比较全面深刻的研究，分析查找泉州财源税源培育及管理过程中存在的深层次问题和原因，提出有针对性和可操作性的对策建议和工作措施。</w:t>
            </w:r>
          </w:p>
        </w:tc>
        <w:tc>
          <w:tcPr>
            <w:tcW w:w="3181" w:type="dxa"/>
            <w:vAlign w:val="center"/>
          </w:tcPr>
          <w:p>
            <w:pPr>
              <w:spacing w:line="380" w:lineRule="exact"/>
              <w:jc w:val="center"/>
              <w:rPr>
                <w:rFonts w:eastAsia="Times New Roman" w:asciiTheme="minorEastAsia" w:hAnsiTheme="minorEastAsia" w:cstheme="minorEastAsia"/>
                <w:sz w:val="24"/>
              </w:rPr>
            </w:pPr>
          </w:p>
        </w:tc>
        <w:tc>
          <w:tcPr>
            <w:tcW w:w="1276" w:type="dxa"/>
            <w:vAlign w:val="center"/>
          </w:tcPr>
          <w:p>
            <w:pPr>
              <w:spacing w:line="380" w:lineRule="exact"/>
              <w:jc w:val="center"/>
              <w:rPr>
                <w:rFonts w:eastAsia="Times New Roman"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jc w:val="center"/>
              <w:rPr>
                <w:rFonts w:eastAsia="Times New Roman" w:asciiTheme="minorEastAsia" w:hAnsiTheme="minorEastAsia" w:cstheme="minorEastAsia"/>
                <w:sz w:val="24"/>
              </w:rPr>
            </w:pPr>
            <w:r>
              <w:rPr>
                <w:rFonts w:hint="eastAsia" w:eastAsia="Times New Roman" w:asciiTheme="minorEastAsia" w:hAnsiTheme="minorEastAsia" w:cstheme="minorEastAsia"/>
                <w:sz w:val="24"/>
              </w:rPr>
              <w:t>6</w:t>
            </w:r>
          </w:p>
        </w:tc>
        <w:tc>
          <w:tcPr>
            <w:tcW w:w="4190" w:type="dxa"/>
            <w:vAlign w:val="center"/>
          </w:tcPr>
          <w:p>
            <w:pPr>
              <w:spacing w:line="400" w:lineRule="exact"/>
              <w:jc w:val="left"/>
              <w:rPr>
                <w:rFonts w:eastAsia="Times New Roman" w:asciiTheme="minorEastAsia" w:hAnsiTheme="minorEastAsia" w:cstheme="minorEastAsia"/>
                <w:sz w:val="24"/>
              </w:rPr>
            </w:pPr>
            <w:r>
              <w:rPr>
                <w:rFonts w:hint="eastAsia" w:eastAsia="Times New Roman" w:asciiTheme="minorEastAsia" w:hAnsiTheme="minorEastAsia" w:cstheme="minorEastAsia"/>
                <w:sz w:val="24"/>
              </w:rPr>
              <w:t>课题负责人必须亲自参加泉州市财政局组织的成果汇报及评审会，并汇报课题研究成果。</w:t>
            </w:r>
          </w:p>
        </w:tc>
        <w:tc>
          <w:tcPr>
            <w:tcW w:w="3181" w:type="dxa"/>
            <w:vAlign w:val="center"/>
          </w:tcPr>
          <w:p>
            <w:pPr>
              <w:spacing w:line="380" w:lineRule="exact"/>
              <w:jc w:val="center"/>
              <w:rPr>
                <w:rFonts w:eastAsia="Times New Roman" w:asciiTheme="minorEastAsia" w:hAnsiTheme="minorEastAsia" w:cstheme="minorEastAsia"/>
                <w:sz w:val="24"/>
              </w:rPr>
            </w:pPr>
          </w:p>
        </w:tc>
        <w:tc>
          <w:tcPr>
            <w:tcW w:w="1276" w:type="dxa"/>
            <w:vAlign w:val="center"/>
          </w:tcPr>
          <w:p>
            <w:pPr>
              <w:spacing w:line="380" w:lineRule="exact"/>
              <w:jc w:val="center"/>
              <w:rPr>
                <w:rFonts w:eastAsia="Times New Roman"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jc w:val="center"/>
              <w:rPr>
                <w:rFonts w:eastAsia="Times New Roman" w:asciiTheme="minorEastAsia" w:hAnsiTheme="minorEastAsia" w:cstheme="minorEastAsia"/>
                <w:sz w:val="24"/>
              </w:rPr>
            </w:pPr>
            <w:r>
              <w:rPr>
                <w:rFonts w:hint="eastAsia" w:eastAsia="Times New Roman" w:asciiTheme="minorEastAsia" w:hAnsiTheme="minorEastAsia" w:cstheme="minorEastAsia"/>
                <w:sz w:val="24"/>
              </w:rPr>
              <w:t>7</w:t>
            </w:r>
          </w:p>
        </w:tc>
        <w:tc>
          <w:tcPr>
            <w:tcW w:w="4190" w:type="dxa"/>
            <w:vAlign w:val="center"/>
          </w:tcPr>
          <w:p>
            <w:pPr>
              <w:spacing w:line="380" w:lineRule="exact"/>
              <w:jc w:val="left"/>
              <w:rPr>
                <w:rFonts w:eastAsia="Times New Roman" w:asciiTheme="minorEastAsia" w:hAnsiTheme="minorEastAsia" w:cstheme="minorEastAsia"/>
                <w:sz w:val="24"/>
              </w:rPr>
            </w:pPr>
            <w:r>
              <w:rPr>
                <w:rFonts w:hint="eastAsia" w:eastAsia="Times New Roman" w:asciiTheme="minorEastAsia" w:hAnsiTheme="minorEastAsia" w:cstheme="minorEastAsia"/>
                <w:sz w:val="24"/>
              </w:rPr>
              <w:t>课题组应在前期研究成果基础上，科学合理提出“十五五”期间泉州财政改革发展目标、总体思路、主要任务、发展策略、保障措施等，形成《泉州市财政“十五五”规划》（初稿）。</w:t>
            </w:r>
          </w:p>
        </w:tc>
        <w:tc>
          <w:tcPr>
            <w:tcW w:w="3181" w:type="dxa"/>
            <w:vAlign w:val="center"/>
          </w:tcPr>
          <w:p>
            <w:pPr>
              <w:spacing w:line="380" w:lineRule="exact"/>
              <w:jc w:val="center"/>
              <w:rPr>
                <w:rFonts w:eastAsia="Times New Roman" w:asciiTheme="minorEastAsia" w:hAnsiTheme="minorEastAsia" w:cstheme="minorEastAsia"/>
                <w:sz w:val="24"/>
              </w:rPr>
            </w:pPr>
          </w:p>
        </w:tc>
        <w:tc>
          <w:tcPr>
            <w:tcW w:w="1276" w:type="dxa"/>
            <w:vAlign w:val="center"/>
          </w:tcPr>
          <w:p>
            <w:pPr>
              <w:spacing w:line="380" w:lineRule="exact"/>
              <w:jc w:val="center"/>
              <w:rPr>
                <w:rFonts w:eastAsia="Times New Roman"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jc w:val="center"/>
              <w:rPr>
                <w:rFonts w:eastAsia="Times New Roman" w:asciiTheme="minorEastAsia" w:hAnsiTheme="minorEastAsia" w:cstheme="minorEastAsia"/>
                <w:sz w:val="24"/>
              </w:rPr>
            </w:pPr>
            <w:r>
              <w:rPr>
                <w:rFonts w:hint="eastAsia" w:eastAsia="Times New Roman" w:asciiTheme="minorEastAsia" w:hAnsiTheme="minorEastAsia" w:cstheme="minorEastAsia"/>
                <w:sz w:val="24"/>
              </w:rPr>
              <w:t>8</w:t>
            </w:r>
          </w:p>
        </w:tc>
        <w:tc>
          <w:tcPr>
            <w:tcW w:w="4190" w:type="dxa"/>
            <w:vAlign w:val="center"/>
          </w:tcPr>
          <w:p>
            <w:pPr>
              <w:spacing w:line="400" w:lineRule="exact"/>
              <w:jc w:val="left"/>
              <w:rPr>
                <w:rFonts w:eastAsia="宋体" w:asciiTheme="minorEastAsia" w:hAnsiTheme="minorEastAsia" w:cstheme="minorEastAsia"/>
                <w:sz w:val="24"/>
              </w:rPr>
            </w:pPr>
            <w:r>
              <w:rPr>
                <w:rFonts w:hint="eastAsia" w:eastAsia="Times New Roman" w:asciiTheme="minorEastAsia" w:hAnsiTheme="minorEastAsia" w:cstheme="minorEastAsia"/>
                <w:sz w:val="24"/>
              </w:rPr>
              <w:t>课题组应配合采购单位征求我市财政及相关部门意见，并完成相关意见的吸纳和规划完善工作。及时配合采购单位做好与《泉州市国民经济和社会发展第十五个五年规划》《福建省财政“十五五”规划》思路和建议的衔接与修订</w:t>
            </w:r>
            <w:r>
              <w:rPr>
                <w:rFonts w:hint="eastAsia" w:eastAsia="宋体" w:asciiTheme="minorEastAsia" w:hAnsiTheme="minorEastAsia" w:cstheme="minorEastAsia"/>
                <w:sz w:val="24"/>
              </w:rPr>
              <w:t>等工作。</w:t>
            </w:r>
          </w:p>
        </w:tc>
        <w:tc>
          <w:tcPr>
            <w:tcW w:w="3181" w:type="dxa"/>
            <w:vAlign w:val="center"/>
          </w:tcPr>
          <w:p>
            <w:pPr>
              <w:spacing w:line="380" w:lineRule="exact"/>
              <w:jc w:val="center"/>
              <w:rPr>
                <w:rFonts w:eastAsia="Times New Roman" w:asciiTheme="minorEastAsia" w:hAnsiTheme="minorEastAsia" w:cstheme="minorEastAsia"/>
                <w:sz w:val="24"/>
              </w:rPr>
            </w:pPr>
          </w:p>
        </w:tc>
        <w:tc>
          <w:tcPr>
            <w:tcW w:w="1276" w:type="dxa"/>
            <w:vAlign w:val="center"/>
          </w:tcPr>
          <w:p>
            <w:pPr>
              <w:spacing w:line="380" w:lineRule="exact"/>
              <w:jc w:val="center"/>
              <w:rPr>
                <w:rFonts w:eastAsia="Times New Roman"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jc w:val="center"/>
              <w:rPr>
                <w:rFonts w:ascii="黑体" w:hAnsi="黑体" w:eastAsia="黑体" w:cs="黑体"/>
                <w:sz w:val="24"/>
              </w:rPr>
            </w:pPr>
            <w:r>
              <w:rPr>
                <w:rFonts w:hint="eastAsia" w:ascii="黑体" w:hAnsi="黑体" w:eastAsia="黑体" w:cs="黑体"/>
                <w:sz w:val="24"/>
              </w:rPr>
              <w:t>序号</w:t>
            </w:r>
          </w:p>
        </w:tc>
        <w:tc>
          <w:tcPr>
            <w:tcW w:w="4190" w:type="dxa"/>
            <w:vAlign w:val="center"/>
          </w:tcPr>
          <w:p>
            <w:pPr>
              <w:spacing w:line="380" w:lineRule="exact"/>
              <w:jc w:val="center"/>
              <w:rPr>
                <w:rFonts w:ascii="黑体" w:hAnsi="黑体" w:eastAsia="黑体" w:cs="黑体"/>
                <w:sz w:val="24"/>
              </w:rPr>
            </w:pPr>
            <w:r>
              <w:rPr>
                <w:rFonts w:hint="eastAsia" w:ascii="黑体" w:hAnsi="黑体" w:eastAsia="黑体" w:cs="黑体"/>
                <w:sz w:val="24"/>
              </w:rPr>
              <w:t>技术和服务要求</w:t>
            </w:r>
          </w:p>
        </w:tc>
        <w:tc>
          <w:tcPr>
            <w:tcW w:w="3181" w:type="dxa"/>
            <w:vAlign w:val="center"/>
          </w:tcPr>
          <w:p>
            <w:pPr>
              <w:spacing w:line="380" w:lineRule="exact"/>
              <w:jc w:val="center"/>
              <w:rPr>
                <w:rFonts w:ascii="黑体" w:hAnsi="黑体" w:eastAsia="黑体" w:cs="黑体"/>
                <w:sz w:val="24"/>
              </w:rPr>
            </w:pPr>
            <w:r>
              <w:rPr>
                <w:rFonts w:hint="eastAsia" w:ascii="黑体" w:hAnsi="黑体" w:eastAsia="黑体" w:cs="黑体"/>
                <w:sz w:val="24"/>
              </w:rPr>
              <w:t>响应情况</w:t>
            </w:r>
          </w:p>
        </w:tc>
        <w:tc>
          <w:tcPr>
            <w:tcW w:w="1276" w:type="dxa"/>
            <w:vAlign w:val="center"/>
          </w:tcPr>
          <w:p>
            <w:pPr>
              <w:spacing w:line="380" w:lineRule="exact"/>
              <w:jc w:val="center"/>
              <w:rPr>
                <w:rFonts w:ascii="黑体" w:hAnsi="黑体" w:eastAsia="黑体" w:cs="黑体"/>
                <w:sz w:val="24"/>
              </w:rPr>
            </w:pPr>
            <w:r>
              <w:rPr>
                <w:rFonts w:hint="eastAsia" w:ascii="黑体" w:hAnsi="黑体" w:eastAsia="黑体" w:cs="黑体"/>
                <w:sz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jc w:val="center"/>
              <w:rPr>
                <w:rFonts w:eastAsia="Times New Roman" w:asciiTheme="minorEastAsia" w:hAnsiTheme="minorEastAsia" w:cstheme="minorEastAsia"/>
                <w:sz w:val="24"/>
              </w:rPr>
            </w:pPr>
            <w:r>
              <w:rPr>
                <w:rFonts w:hint="eastAsia" w:eastAsia="Times New Roman" w:asciiTheme="minorEastAsia" w:hAnsiTheme="minorEastAsia" w:cstheme="minorEastAsia"/>
                <w:sz w:val="24"/>
              </w:rPr>
              <w:t>9</w:t>
            </w:r>
          </w:p>
        </w:tc>
        <w:tc>
          <w:tcPr>
            <w:tcW w:w="4190" w:type="dxa"/>
            <w:vAlign w:val="center"/>
          </w:tcPr>
          <w:p>
            <w:pPr>
              <w:spacing w:line="400" w:lineRule="exact"/>
              <w:jc w:val="left"/>
              <w:rPr>
                <w:rFonts w:eastAsia="Times New Roman" w:asciiTheme="minorEastAsia" w:hAnsiTheme="minorEastAsia" w:cstheme="minorEastAsia"/>
                <w:sz w:val="24"/>
              </w:rPr>
            </w:pPr>
            <w:r>
              <w:rPr>
                <w:rFonts w:hint="eastAsia" w:eastAsia="Times New Roman" w:asciiTheme="minorEastAsia" w:hAnsiTheme="minorEastAsia" w:cstheme="minorEastAsia"/>
                <w:sz w:val="24"/>
              </w:rPr>
              <w:t>服务单位有责任督促课题组按照规定时限向采购单位提交课题研究成果、《泉州市财政“十五五”规划》（初稿或修改稿）。</w:t>
            </w:r>
          </w:p>
        </w:tc>
        <w:tc>
          <w:tcPr>
            <w:tcW w:w="3181" w:type="dxa"/>
            <w:vAlign w:val="center"/>
          </w:tcPr>
          <w:p>
            <w:pPr>
              <w:spacing w:line="380" w:lineRule="exact"/>
              <w:jc w:val="center"/>
              <w:rPr>
                <w:rFonts w:eastAsia="Times New Roman" w:asciiTheme="minorEastAsia" w:hAnsiTheme="minorEastAsia" w:cstheme="minorEastAsia"/>
                <w:sz w:val="24"/>
              </w:rPr>
            </w:pPr>
          </w:p>
        </w:tc>
        <w:tc>
          <w:tcPr>
            <w:tcW w:w="1276" w:type="dxa"/>
            <w:vAlign w:val="center"/>
          </w:tcPr>
          <w:p>
            <w:pPr>
              <w:spacing w:line="380" w:lineRule="exact"/>
              <w:jc w:val="center"/>
              <w:rPr>
                <w:rFonts w:eastAsia="Times New Roman"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jc w:val="center"/>
              <w:rPr>
                <w:rFonts w:eastAsia="Times New Roman" w:asciiTheme="minorEastAsia" w:hAnsiTheme="minorEastAsia" w:cstheme="minorEastAsia"/>
                <w:sz w:val="24"/>
              </w:rPr>
            </w:pPr>
            <w:r>
              <w:rPr>
                <w:rFonts w:hint="eastAsia" w:eastAsia="Times New Roman" w:asciiTheme="minorEastAsia" w:hAnsiTheme="minorEastAsia" w:cstheme="minorEastAsia"/>
                <w:sz w:val="24"/>
              </w:rPr>
              <w:t>10</w:t>
            </w:r>
          </w:p>
        </w:tc>
        <w:tc>
          <w:tcPr>
            <w:tcW w:w="4190" w:type="dxa"/>
            <w:vAlign w:val="center"/>
          </w:tcPr>
          <w:p>
            <w:pPr>
              <w:spacing w:line="400" w:lineRule="exact"/>
              <w:jc w:val="left"/>
              <w:rPr>
                <w:rFonts w:eastAsia="Times New Roman" w:asciiTheme="minorEastAsia" w:hAnsiTheme="minorEastAsia" w:cstheme="minorEastAsia"/>
                <w:sz w:val="24"/>
              </w:rPr>
            </w:pPr>
            <w:r>
              <w:rPr>
                <w:rFonts w:hint="eastAsia" w:eastAsia="Times New Roman" w:asciiTheme="minorEastAsia" w:hAnsiTheme="minorEastAsia" w:cstheme="minorEastAsia"/>
                <w:sz w:val="24"/>
              </w:rPr>
              <w:t>课题研究成果、《泉州市财政“十五五”规划》的知识产权归泉州市财政局所有。未经同意，课题组不得擅自公开发表或出版。</w:t>
            </w:r>
          </w:p>
        </w:tc>
        <w:tc>
          <w:tcPr>
            <w:tcW w:w="3181" w:type="dxa"/>
            <w:vAlign w:val="center"/>
          </w:tcPr>
          <w:p>
            <w:pPr>
              <w:spacing w:line="380" w:lineRule="exact"/>
              <w:jc w:val="center"/>
              <w:rPr>
                <w:rFonts w:eastAsia="Times New Roman" w:asciiTheme="minorEastAsia" w:hAnsiTheme="minorEastAsia" w:cstheme="minorEastAsia"/>
                <w:sz w:val="24"/>
              </w:rPr>
            </w:pPr>
          </w:p>
        </w:tc>
        <w:tc>
          <w:tcPr>
            <w:tcW w:w="1276" w:type="dxa"/>
            <w:vAlign w:val="center"/>
          </w:tcPr>
          <w:p>
            <w:pPr>
              <w:spacing w:line="380" w:lineRule="exact"/>
              <w:jc w:val="center"/>
              <w:rPr>
                <w:rFonts w:eastAsia="Times New Roman"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380" w:lineRule="exact"/>
              <w:jc w:val="center"/>
              <w:rPr>
                <w:rFonts w:eastAsia="Times New Roman" w:asciiTheme="minorEastAsia" w:hAnsiTheme="minorEastAsia" w:cstheme="minorEastAsia"/>
                <w:sz w:val="24"/>
              </w:rPr>
            </w:pPr>
            <w:r>
              <w:rPr>
                <w:rFonts w:hint="eastAsia" w:eastAsia="Times New Roman" w:asciiTheme="minorEastAsia" w:hAnsiTheme="minorEastAsia" w:cstheme="minorEastAsia"/>
                <w:sz w:val="24"/>
              </w:rPr>
              <w:t>11</w:t>
            </w:r>
          </w:p>
        </w:tc>
        <w:tc>
          <w:tcPr>
            <w:tcW w:w="4190" w:type="dxa"/>
            <w:vAlign w:val="center"/>
          </w:tcPr>
          <w:p>
            <w:pPr>
              <w:spacing w:line="400" w:lineRule="exact"/>
              <w:jc w:val="left"/>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eastAsia="zh-CN"/>
              </w:rPr>
              <w:t>请描述对本采购</w:t>
            </w:r>
            <w:r>
              <w:rPr>
                <w:rFonts w:hint="eastAsia" w:eastAsia="Times New Roman" w:asciiTheme="minorEastAsia" w:hAnsiTheme="minorEastAsia" w:cstheme="minorEastAsia"/>
                <w:sz w:val="24"/>
              </w:rPr>
              <w:t>项目需求</w:t>
            </w:r>
            <w:r>
              <w:rPr>
                <w:rFonts w:hint="eastAsia" w:eastAsia="宋体" w:asciiTheme="minorEastAsia" w:hAnsiTheme="minorEastAsia" w:cstheme="minorEastAsia"/>
                <w:sz w:val="24"/>
                <w:lang w:eastAsia="zh-CN"/>
              </w:rPr>
              <w:t>的</w:t>
            </w:r>
            <w:r>
              <w:rPr>
                <w:rFonts w:hint="eastAsia" w:eastAsia="Times New Roman" w:asciiTheme="minorEastAsia" w:hAnsiTheme="minorEastAsia" w:cstheme="minorEastAsia"/>
                <w:sz w:val="24"/>
              </w:rPr>
              <w:t>认识。</w:t>
            </w:r>
            <w:r>
              <w:rPr>
                <w:rFonts w:hint="eastAsia" w:eastAsia="宋体" w:asciiTheme="minorEastAsia" w:hAnsiTheme="minorEastAsia" w:cstheme="minorEastAsia"/>
                <w:sz w:val="24"/>
                <w:lang w:eastAsia="zh-CN"/>
              </w:rPr>
              <w:t>（需要说明的内容若需特殊表达，应先在本表中进行相应说明，再另页应答，但应</w:t>
            </w:r>
          </w:p>
          <w:p>
            <w:pPr>
              <w:spacing w:line="400" w:lineRule="exact"/>
              <w:jc w:val="left"/>
              <w:rPr>
                <w:rFonts w:eastAsia="Times New Roman" w:asciiTheme="minorEastAsia" w:hAnsiTheme="minorEastAsia" w:cstheme="minorEastAsia"/>
                <w:sz w:val="24"/>
              </w:rPr>
            </w:pPr>
            <w:r>
              <w:rPr>
                <w:rFonts w:hint="eastAsia" w:eastAsia="宋体" w:asciiTheme="minorEastAsia" w:hAnsiTheme="minorEastAsia" w:cstheme="minorEastAsia"/>
                <w:sz w:val="24"/>
                <w:lang w:eastAsia="zh-CN"/>
              </w:rPr>
              <w:t>做好标注说明，方便评委查阅评审，下同）</w:t>
            </w:r>
          </w:p>
        </w:tc>
        <w:tc>
          <w:tcPr>
            <w:tcW w:w="3181" w:type="dxa"/>
            <w:vAlign w:val="center"/>
          </w:tcPr>
          <w:p>
            <w:pPr>
              <w:spacing w:line="380" w:lineRule="exact"/>
              <w:jc w:val="center"/>
              <w:rPr>
                <w:rFonts w:eastAsia="Times New Roman" w:asciiTheme="minorEastAsia" w:hAnsiTheme="minorEastAsia" w:cstheme="minorEastAsia"/>
                <w:sz w:val="24"/>
              </w:rPr>
            </w:pPr>
          </w:p>
        </w:tc>
        <w:tc>
          <w:tcPr>
            <w:tcW w:w="1276" w:type="dxa"/>
            <w:vAlign w:val="center"/>
          </w:tcPr>
          <w:p>
            <w:pPr>
              <w:spacing w:line="380" w:lineRule="exact"/>
              <w:jc w:val="center"/>
              <w:rPr>
                <w:rFonts w:eastAsia="Times New Roman"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jc w:val="center"/>
              <w:rPr>
                <w:rFonts w:eastAsia="Times New Roman" w:asciiTheme="minorEastAsia" w:hAnsiTheme="minorEastAsia" w:cstheme="minorEastAsia"/>
                <w:sz w:val="24"/>
              </w:rPr>
            </w:pPr>
            <w:r>
              <w:rPr>
                <w:rFonts w:hint="eastAsia" w:eastAsia="Times New Roman" w:asciiTheme="minorEastAsia" w:hAnsiTheme="minorEastAsia" w:cstheme="minorEastAsia"/>
                <w:sz w:val="24"/>
              </w:rPr>
              <w:t>12</w:t>
            </w:r>
          </w:p>
        </w:tc>
        <w:tc>
          <w:tcPr>
            <w:tcW w:w="4190" w:type="dxa"/>
            <w:vAlign w:val="center"/>
          </w:tcPr>
          <w:p>
            <w:pPr>
              <w:spacing w:line="400" w:lineRule="exact"/>
              <w:jc w:val="left"/>
              <w:rPr>
                <w:rFonts w:eastAsia="Times New Roman" w:asciiTheme="minorEastAsia" w:hAnsiTheme="minorEastAsia" w:cstheme="minorEastAsia"/>
                <w:sz w:val="24"/>
              </w:rPr>
            </w:pPr>
            <w:r>
              <w:rPr>
                <w:rFonts w:hint="eastAsia" w:eastAsia="宋体" w:asciiTheme="minorEastAsia" w:hAnsiTheme="minorEastAsia" w:cstheme="minorEastAsia"/>
                <w:sz w:val="24"/>
                <w:lang w:eastAsia="zh-CN"/>
              </w:rPr>
              <w:t>请描述对本采购</w:t>
            </w:r>
            <w:r>
              <w:rPr>
                <w:rFonts w:hint="eastAsia" w:eastAsia="Times New Roman" w:asciiTheme="minorEastAsia" w:hAnsiTheme="minorEastAsia" w:cstheme="minorEastAsia"/>
                <w:sz w:val="24"/>
              </w:rPr>
              <w:t>项目背景</w:t>
            </w:r>
            <w:r>
              <w:rPr>
                <w:rFonts w:hint="eastAsia" w:eastAsia="宋体" w:asciiTheme="minorEastAsia" w:hAnsiTheme="minorEastAsia" w:cstheme="minorEastAsia"/>
                <w:sz w:val="24"/>
                <w:lang w:eastAsia="zh-CN"/>
              </w:rPr>
              <w:t>的</w:t>
            </w:r>
            <w:r>
              <w:rPr>
                <w:rFonts w:hint="eastAsia" w:eastAsia="Times New Roman" w:asciiTheme="minorEastAsia" w:hAnsiTheme="minorEastAsia" w:cstheme="minorEastAsia"/>
                <w:sz w:val="24"/>
              </w:rPr>
              <w:t>理解。</w:t>
            </w:r>
          </w:p>
          <w:p>
            <w:pPr>
              <w:spacing w:line="400" w:lineRule="exact"/>
              <w:jc w:val="left"/>
              <w:rPr>
                <w:rFonts w:eastAsia="Times New Roman" w:asciiTheme="minorEastAsia" w:hAnsiTheme="minorEastAsia" w:cstheme="minorEastAsia"/>
                <w:sz w:val="24"/>
              </w:rPr>
            </w:pPr>
          </w:p>
          <w:p>
            <w:pPr>
              <w:spacing w:line="400" w:lineRule="exact"/>
              <w:jc w:val="left"/>
              <w:rPr>
                <w:rFonts w:eastAsia="Times New Roman" w:asciiTheme="minorEastAsia" w:hAnsiTheme="minorEastAsia" w:cstheme="minorEastAsia"/>
                <w:sz w:val="24"/>
              </w:rPr>
            </w:pPr>
          </w:p>
          <w:p>
            <w:pPr>
              <w:spacing w:line="400" w:lineRule="exact"/>
              <w:jc w:val="left"/>
              <w:rPr>
                <w:rFonts w:eastAsia="Times New Roman" w:asciiTheme="minorEastAsia" w:hAnsiTheme="minorEastAsia" w:cstheme="minorEastAsia"/>
                <w:sz w:val="24"/>
              </w:rPr>
            </w:pPr>
          </w:p>
          <w:p>
            <w:pPr>
              <w:spacing w:line="400" w:lineRule="exact"/>
              <w:jc w:val="left"/>
              <w:rPr>
                <w:rFonts w:eastAsia="Times New Roman" w:asciiTheme="minorEastAsia" w:hAnsiTheme="minorEastAsia" w:cstheme="minorEastAsia"/>
                <w:sz w:val="24"/>
              </w:rPr>
            </w:pPr>
          </w:p>
        </w:tc>
        <w:tc>
          <w:tcPr>
            <w:tcW w:w="3181" w:type="dxa"/>
            <w:vAlign w:val="center"/>
          </w:tcPr>
          <w:p>
            <w:pPr>
              <w:spacing w:line="380" w:lineRule="exact"/>
              <w:jc w:val="center"/>
              <w:rPr>
                <w:rFonts w:eastAsia="Times New Roman" w:asciiTheme="minorEastAsia" w:hAnsiTheme="minorEastAsia" w:cstheme="minorEastAsia"/>
                <w:sz w:val="24"/>
              </w:rPr>
            </w:pPr>
          </w:p>
        </w:tc>
        <w:tc>
          <w:tcPr>
            <w:tcW w:w="1276" w:type="dxa"/>
            <w:vAlign w:val="center"/>
          </w:tcPr>
          <w:p>
            <w:pPr>
              <w:spacing w:line="380" w:lineRule="exact"/>
              <w:jc w:val="center"/>
              <w:rPr>
                <w:rFonts w:eastAsia="Times New Roman"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jc w:val="center"/>
              <w:rPr>
                <w:rFonts w:eastAsia="Times New Roman" w:asciiTheme="minorEastAsia" w:hAnsiTheme="minorEastAsia" w:cstheme="minorEastAsia"/>
                <w:sz w:val="24"/>
              </w:rPr>
            </w:pPr>
            <w:r>
              <w:rPr>
                <w:rFonts w:hint="eastAsia" w:eastAsia="Times New Roman" w:asciiTheme="minorEastAsia" w:hAnsiTheme="minorEastAsia" w:cstheme="minorEastAsia"/>
                <w:sz w:val="24"/>
              </w:rPr>
              <w:t>13</w:t>
            </w:r>
          </w:p>
        </w:tc>
        <w:tc>
          <w:tcPr>
            <w:tcW w:w="4190" w:type="dxa"/>
            <w:vAlign w:val="center"/>
          </w:tcPr>
          <w:p>
            <w:pPr>
              <w:spacing w:line="400" w:lineRule="exact"/>
              <w:jc w:val="left"/>
              <w:rPr>
                <w:rFonts w:eastAsia="Times New Roman" w:asciiTheme="minorEastAsia" w:hAnsiTheme="minorEastAsia" w:cstheme="minorEastAsia"/>
                <w:sz w:val="24"/>
              </w:rPr>
            </w:pPr>
            <w:r>
              <w:rPr>
                <w:rFonts w:hint="eastAsia" w:eastAsia="宋体" w:asciiTheme="minorEastAsia" w:hAnsiTheme="minorEastAsia" w:cstheme="minorEastAsia"/>
                <w:sz w:val="24"/>
                <w:lang w:eastAsia="zh-CN"/>
              </w:rPr>
              <w:t>请提供</w:t>
            </w:r>
            <w:r>
              <w:rPr>
                <w:rFonts w:hint="eastAsia" w:eastAsia="Times New Roman" w:asciiTheme="minorEastAsia" w:hAnsiTheme="minorEastAsia" w:cstheme="minorEastAsia"/>
                <w:sz w:val="24"/>
              </w:rPr>
              <w:t>项目质量保障措施。</w:t>
            </w:r>
          </w:p>
          <w:p>
            <w:pPr>
              <w:spacing w:line="400" w:lineRule="exact"/>
              <w:jc w:val="left"/>
              <w:rPr>
                <w:rFonts w:eastAsia="Times New Roman" w:asciiTheme="minorEastAsia" w:hAnsiTheme="minorEastAsia" w:cstheme="minorEastAsia"/>
                <w:sz w:val="24"/>
              </w:rPr>
            </w:pPr>
          </w:p>
          <w:p>
            <w:pPr>
              <w:spacing w:line="400" w:lineRule="exact"/>
              <w:jc w:val="left"/>
              <w:rPr>
                <w:rFonts w:eastAsia="Times New Roman" w:asciiTheme="minorEastAsia" w:hAnsiTheme="minorEastAsia" w:cstheme="minorEastAsia"/>
                <w:sz w:val="24"/>
              </w:rPr>
            </w:pPr>
          </w:p>
          <w:p>
            <w:pPr>
              <w:spacing w:line="400" w:lineRule="exact"/>
              <w:jc w:val="left"/>
              <w:rPr>
                <w:rFonts w:eastAsia="Times New Roman" w:asciiTheme="minorEastAsia" w:hAnsiTheme="minorEastAsia" w:cstheme="minorEastAsia"/>
                <w:sz w:val="24"/>
              </w:rPr>
            </w:pPr>
          </w:p>
          <w:p>
            <w:pPr>
              <w:spacing w:line="400" w:lineRule="exact"/>
              <w:jc w:val="left"/>
              <w:rPr>
                <w:rFonts w:eastAsia="Times New Roman" w:asciiTheme="minorEastAsia" w:hAnsiTheme="minorEastAsia" w:cstheme="minorEastAsia"/>
                <w:sz w:val="24"/>
              </w:rPr>
            </w:pPr>
          </w:p>
        </w:tc>
        <w:tc>
          <w:tcPr>
            <w:tcW w:w="3181" w:type="dxa"/>
            <w:vAlign w:val="center"/>
          </w:tcPr>
          <w:p>
            <w:pPr>
              <w:spacing w:line="380" w:lineRule="exact"/>
              <w:jc w:val="center"/>
              <w:rPr>
                <w:rFonts w:eastAsia="Times New Roman" w:asciiTheme="minorEastAsia" w:hAnsiTheme="minorEastAsia" w:cstheme="minorEastAsia"/>
                <w:sz w:val="24"/>
              </w:rPr>
            </w:pPr>
          </w:p>
        </w:tc>
        <w:tc>
          <w:tcPr>
            <w:tcW w:w="1276" w:type="dxa"/>
            <w:vAlign w:val="center"/>
          </w:tcPr>
          <w:p>
            <w:pPr>
              <w:spacing w:line="380" w:lineRule="exact"/>
              <w:jc w:val="center"/>
              <w:rPr>
                <w:rFonts w:eastAsia="Times New Roman"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jc w:val="center"/>
              <w:rPr>
                <w:rFonts w:eastAsia="Times New Roman" w:asciiTheme="minorEastAsia" w:hAnsiTheme="minorEastAsia" w:cstheme="minorEastAsia"/>
                <w:sz w:val="24"/>
              </w:rPr>
            </w:pPr>
            <w:r>
              <w:rPr>
                <w:rFonts w:hint="eastAsia" w:eastAsia="Times New Roman" w:asciiTheme="minorEastAsia" w:hAnsiTheme="minorEastAsia" w:cstheme="minorEastAsia"/>
                <w:sz w:val="24"/>
              </w:rPr>
              <w:t>14</w:t>
            </w:r>
          </w:p>
        </w:tc>
        <w:tc>
          <w:tcPr>
            <w:tcW w:w="4190" w:type="dxa"/>
            <w:vAlign w:val="center"/>
          </w:tcPr>
          <w:p>
            <w:pPr>
              <w:spacing w:line="400" w:lineRule="exact"/>
              <w:jc w:val="left"/>
              <w:rPr>
                <w:rFonts w:eastAsia="Times New Roman" w:asciiTheme="minorEastAsia" w:hAnsiTheme="minorEastAsia" w:cstheme="minorEastAsia"/>
                <w:sz w:val="24"/>
              </w:rPr>
            </w:pPr>
            <w:r>
              <w:rPr>
                <w:rFonts w:hint="eastAsia" w:eastAsia="宋体" w:asciiTheme="minorEastAsia" w:hAnsiTheme="minorEastAsia" w:cstheme="minorEastAsia"/>
                <w:sz w:val="24"/>
                <w:lang w:eastAsia="zh-CN"/>
              </w:rPr>
              <w:t>请提供项目</w:t>
            </w:r>
            <w:r>
              <w:rPr>
                <w:rFonts w:hint="eastAsia" w:eastAsia="Times New Roman" w:asciiTheme="minorEastAsia" w:hAnsiTheme="minorEastAsia" w:cstheme="minorEastAsia"/>
                <w:sz w:val="24"/>
              </w:rPr>
              <w:t>服务实施安排。</w:t>
            </w:r>
          </w:p>
          <w:p>
            <w:pPr>
              <w:spacing w:line="400" w:lineRule="exact"/>
              <w:jc w:val="left"/>
              <w:rPr>
                <w:rFonts w:eastAsia="Times New Roman" w:asciiTheme="minorEastAsia" w:hAnsiTheme="minorEastAsia" w:cstheme="minorEastAsia"/>
                <w:sz w:val="24"/>
              </w:rPr>
            </w:pPr>
          </w:p>
          <w:p>
            <w:pPr>
              <w:spacing w:line="400" w:lineRule="exact"/>
              <w:jc w:val="left"/>
              <w:rPr>
                <w:rFonts w:eastAsia="Times New Roman" w:asciiTheme="minorEastAsia" w:hAnsiTheme="minorEastAsia" w:cstheme="minorEastAsia"/>
                <w:sz w:val="24"/>
              </w:rPr>
            </w:pPr>
          </w:p>
          <w:p>
            <w:pPr>
              <w:spacing w:line="400" w:lineRule="exact"/>
              <w:jc w:val="left"/>
              <w:rPr>
                <w:rFonts w:eastAsia="Times New Roman" w:asciiTheme="minorEastAsia" w:hAnsiTheme="minorEastAsia" w:cstheme="minorEastAsia"/>
                <w:sz w:val="24"/>
              </w:rPr>
            </w:pPr>
          </w:p>
          <w:p>
            <w:pPr>
              <w:spacing w:line="400" w:lineRule="exact"/>
              <w:jc w:val="left"/>
              <w:rPr>
                <w:rFonts w:eastAsia="Times New Roman" w:asciiTheme="minorEastAsia" w:hAnsiTheme="minorEastAsia" w:cstheme="minorEastAsia"/>
                <w:sz w:val="24"/>
              </w:rPr>
            </w:pPr>
          </w:p>
        </w:tc>
        <w:tc>
          <w:tcPr>
            <w:tcW w:w="3181" w:type="dxa"/>
            <w:vAlign w:val="center"/>
          </w:tcPr>
          <w:p>
            <w:pPr>
              <w:spacing w:line="380" w:lineRule="exact"/>
              <w:jc w:val="center"/>
              <w:rPr>
                <w:rFonts w:eastAsia="Times New Roman" w:asciiTheme="minorEastAsia" w:hAnsiTheme="minorEastAsia" w:cstheme="minorEastAsia"/>
                <w:sz w:val="24"/>
              </w:rPr>
            </w:pPr>
          </w:p>
        </w:tc>
        <w:tc>
          <w:tcPr>
            <w:tcW w:w="1276" w:type="dxa"/>
            <w:vAlign w:val="center"/>
          </w:tcPr>
          <w:p>
            <w:pPr>
              <w:spacing w:line="380" w:lineRule="exact"/>
              <w:jc w:val="center"/>
              <w:rPr>
                <w:rFonts w:eastAsia="Times New Roman"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jc w:val="center"/>
              <w:rPr>
                <w:rFonts w:eastAsia="Times New Roman" w:asciiTheme="minorEastAsia" w:hAnsiTheme="minorEastAsia" w:cstheme="minorEastAsia"/>
                <w:sz w:val="24"/>
              </w:rPr>
            </w:pPr>
            <w:r>
              <w:rPr>
                <w:rFonts w:hint="eastAsia" w:eastAsia="Times New Roman" w:asciiTheme="minorEastAsia" w:hAnsiTheme="minorEastAsia" w:cstheme="minorEastAsia"/>
                <w:sz w:val="24"/>
              </w:rPr>
              <w:t>15</w:t>
            </w:r>
          </w:p>
        </w:tc>
        <w:tc>
          <w:tcPr>
            <w:tcW w:w="4190" w:type="dxa"/>
            <w:vAlign w:val="center"/>
          </w:tcPr>
          <w:p>
            <w:pPr>
              <w:spacing w:line="400" w:lineRule="exact"/>
              <w:jc w:val="left"/>
              <w:rPr>
                <w:rFonts w:eastAsia="Times New Roman" w:asciiTheme="minorEastAsia" w:hAnsiTheme="minorEastAsia" w:cstheme="minorEastAsia"/>
                <w:sz w:val="24"/>
              </w:rPr>
            </w:pPr>
            <w:r>
              <w:rPr>
                <w:rFonts w:hint="eastAsia" w:eastAsia="宋体" w:asciiTheme="minorEastAsia" w:hAnsiTheme="minorEastAsia" w:cstheme="minorEastAsia"/>
                <w:sz w:val="24"/>
                <w:lang w:eastAsia="zh-CN"/>
              </w:rPr>
              <w:t>请提供</w:t>
            </w:r>
            <w:r>
              <w:rPr>
                <w:rFonts w:hint="eastAsia" w:eastAsia="Times New Roman" w:asciiTheme="minorEastAsia" w:hAnsiTheme="minorEastAsia" w:cstheme="minorEastAsia"/>
                <w:sz w:val="24"/>
              </w:rPr>
              <w:t>项目服务承诺。</w:t>
            </w:r>
          </w:p>
          <w:p>
            <w:pPr>
              <w:spacing w:line="400" w:lineRule="exact"/>
              <w:jc w:val="left"/>
              <w:rPr>
                <w:rFonts w:eastAsia="Times New Roman" w:asciiTheme="minorEastAsia" w:hAnsiTheme="minorEastAsia" w:cstheme="minorEastAsia"/>
                <w:sz w:val="24"/>
              </w:rPr>
            </w:pPr>
          </w:p>
          <w:p>
            <w:pPr>
              <w:spacing w:line="400" w:lineRule="exact"/>
              <w:jc w:val="left"/>
              <w:rPr>
                <w:rFonts w:eastAsia="Times New Roman" w:asciiTheme="minorEastAsia" w:hAnsiTheme="minorEastAsia" w:cstheme="minorEastAsia"/>
                <w:sz w:val="24"/>
              </w:rPr>
            </w:pPr>
          </w:p>
          <w:p>
            <w:pPr>
              <w:spacing w:line="400" w:lineRule="exact"/>
              <w:jc w:val="left"/>
              <w:rPr>
                <w:rFonts w:eastAsia="Times New Roman" w:asciiTheme="minorEastAsia" w:hAnsiTheme="minorEastAsia" w:cstheme="minorEastAsia"/>
                <w:sz w:val="24"/>
              </w:rPr>
            </w:pPr>
          </w:p>
        </w:tc>
        <w:tc>
          <w:tcPr>
            <w:tcW w:w="3181" w:type="dxa"/>
            <w:vAlign w:val="center"/>
          </w:tcPr>
          <w:p>
            <w:pPr>
              <w:spacing w:line="380" w:lineRule="exact"/>
              <w:jc w:val="center"/>
              <w:rPr>
                <w:rFonts w:eastAsia="Times New Roman" w:asciiTheme="minorEastAsia" w:hAnsiTheme="minorEastAsia" w:cstheme="minorEastAsia"/>
                <w:sz w:val="24"/>
              </w:rPr>
            </w:pPr>
          </w:p>
        </w:tc>
        <w:tc>
          <w:tcPr>
            <w:tcW w:w="1276" w:type="dxa"/>
            <w:vAlign w:val="center"/>
          </w:tcPr>
          <w:p>
            <w:pPr>
              <w:spacing w:line="380" w:lineRule="exact"/>
              <w:jc w:val="center"/>
              <w:rPr>
                <w:rFonts w:eastAsia="Times New Roman" w:asciiTheme="minorEastAsia" w:hAnsiTheme="minorEastAsia" w:cstheme="minorEastAsia"/>
                <w:sz w:val="24"/>
              </w:rPr>
            </w:pPr>
          </w:p>
        </w:tc>
      </w:tr>
    </w:tbl>
    <w:p>
      <w:pPr>
        <w:spacing w:line="520" w:lineRule="exact"/>
        <w:ind w:firstLine="480" w:firstLineChars="200"/>
        <w:jc w:val="left"/>
        <w:rPr>
          <w:rFonts w:cs="仿宋" w:asciiTheme="minorEastAsia" w:hAnsiTheme="minorEastAsia"/>
          <w:sz w:val="24"/>
        </w:rPr>
      </w:pPr>
      <w:r>
        <w:rPr>
          <w:rFonts w:hint="eastAsia" w:cs="仿宋" w:asciiTheme="minorEastAsia" w:hAnsiTheme="minorEastAsia"/>
          <w:sz w:val="24"/>
        </w:rPr>
        <w:t>备注：（1）技术和服务部分评分满分60分，其中第1项至第10项评标分值各3分，第11项至第15项评标分值各6分。</w:t>
      </w:r>
    </w:p>
    <w:p>
      <w:pPr>
        <w:spacing w:line="520" w:lineRule="exact"/>
        <w:ind w:firstLine="480" w:firstLineChars="200"/>
        <w:jc w:val="left"/>
        <w:rPr>
          <w:rFonts w:cs="仿宋" w:asciiTheme="minorEastAsia" w:hAnsiTheme="minorEastAsia"/>
          <w:sz w:val="24"/>
        </w:rPr>
      </w:pPr>
      <w:r>
        <w:rPr>
          <w:rFonts w:hint="eastAsia" w:cs="仿宋" w:asciiTheme="minorEastAsia" w:hAnsiTheme="minorEastAsia"/>
          <w:sz w:val="24"/>
        </w:rPr>
        <w:t>（2）“响应情况”项下应填写具体的响应内容，并与“技术和服务要求”项下填写的内容逐项对应。</w:t>
      </w:r>
    </w:p>
    <w:p>
      <w:pPr>
        <w:spacing w:line="520" w:lineRule="exact"/>
        <w:ind w:firstLine="480" w:firstLineChars="200"/>
        <w:jc w:val="left"/>
        <w:rPr>
          <w:rFonts w:cs="仿宋" w:asciiTheme="minorEastAsia" w:hAnsiTheme="minorEastAsia"/>
          <w:sz w:val="24"/>
        </w:rPr>
      </w:pPr>
      <w:r>
        <w:rPr>
          <w:rFonts w:hint="eastAsia" w:cs="仿宋" w:asciiTheme="minorEastAsia" w:hAnsiTheme="minorEastAsia"/>
          <w:sz w:val="24"/>
        </w:rPr>
        <w:t>（3）“是否偏离及说明”项下应按下列规定填写：优于的，填写“正偏离”；符合的，填写“无偏离”；低于的，填写“负偏离”。</w:t>
      </w:r>
    </w:p>
    <w:p>
      <w:pPr>
        <w:spacing w:line="52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2.商务部分响应情况（满分30分）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3947"/>
        <w:gridCol w:w="319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80" w:lineRule="exact"/>
              <w:jc w:val="center"/>
              <w:rPr>
                <w:rFonts w:ascii="黑体" w:hAnsi="黑体" w:eastAsia="黑体" w:cs="黑体"/>
                <w:sz w:val="24"/>
              </w:rPr>
            </w:pPr>
            <w:r>
              <w:rPr>
                <w:rFonts w:hint="eastAsia" w:ascii="黑体" w:hAnsi="黑体" w:eastAsia="黑体" w:cs="黑体"/>
                <w:sz w:val="24"/>
              </w:rPr>
              <w:t>序号</w:t>
            </w:r>
          </w:p>
        </w:tc>
        <w:tc>
          <w:tcPr>
            <w:tcW w:w="3947" w:type="dxa"/>
            <w:vAlign w:val="center"/>
          </w:tcPr>
          <w:p>
            <w:pPr>
              <w:spacing w:line="380" w:lineRule="exact"/>
              <w:jc w:val="center"/>
              <w:rPr>
                <w:rFonts w:ascii="黑体" w:hAnsi="黑体" w:eastAsia="黑体" w:cs="黑体"/>
                <w:sz w:val="24"/>
              </w:rPr>
            </w:pPr>
            <w:r>
              <w:rPr>
                <w:rFonts w:hint="eastAsia" w:ascii="黑体" w:hAnsi="黑体" w:eastAsia="黑体" w:cs="黑体"/>
                <w:sz w:val="24"/>
              </w:rPr>
              <w:t>商务要求</w:t>
            </w:r>
          </w:p>
        </w:tc>
        <w:tc>
          <w:tcPr>
            <w:tcW w:w="3199" w:type="dxa"/>
            <w:vAlign w:val="center"/>
          </w:tcPr>
          <w:p>
            <w:pPr>
              <w:spacing w:line="380" w:lineRule="exact"/>
              <w:jc w:val="center"/>
              <w:rPr>
                <w:rFonts w:ascii="黑体" w:hAnsi="黑体" w:eastAsia="黑体" w:cs="黑体"/>
                <w:sz w:val="24"/>
              </w:rPr>
            </w:pPr>
            <w:r>
              <w:rPr>
                <w:rFonts w:hint="eastAsia" w:ascii="黑体" w:hAnsi="黑体" w:eastAsia="黑体" w:cs="黑体"/>
                <w:sz w:val="24"/>
              </w:rPr>
              <w:t>响应情况</w:t>
            </w:r>
          </w:p>
        </w:tc>
        <w:tc>
          <w:tcPr>
            <w:tcW w:w="1329" w:type="dxa"/>
            <w:vAlign w:val="center"/>
          </w:tcPr>
          <w:p>
            <w:pPr>
              <w:spacing w:line="380" w:lineRule="exact"/>
              <w:jc w:val="center"/>
              <w:rPr>
                <w:rFonts w:ascii="黑体" w:hAnsi="黑体" w:eastAsia="黑体" w:cs="黑体"/>
                <w:sz w:val="24"/>
              </w:rPr>
            </w:pPr>
            <w:r>
              <w:rPr>
                <w:rFonts w:hint="eastAsia" w:ascii="黑体" w:hAnsi="黑体" w:eastAsia="黑体" w:cs="黑体"/>
                <w:sz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697" w:type="dxa"/>
            <w:vAlign w:val="center"/>
          </w:tcPr>
          <w:p>
            <w:pPr>
              <w:spacing w:line="400" w:lineRule="exact"/>
              <w:jc w:val="center"/>
              <w:rPr>
                <w:rFonts w:eastAsia="Times New Roman" w:asciiTheme="minorEastAsia" w:hAnsiTheme="minorEastAsia" w:cstheme="minorEastAsia"/>
                <w:sz w:val="24"/>
              </w:rPr>
            </w:pPr>
            <w:r>
              <w:rPr>
                <w:rFonts w:hint="eastAsia" w:eastAsia="Times New Roman" w:asciiTheme="minorEastAsia" w:hAnsiTheme="minorEastAsia" w:cstheme="minorEastAsia"/>
                <w:sz w:val="24"/>
              </w:rPr>
              <w:t>1</w:t>
            </w:r>
          </w:p>
        </w:tc>
        <w:tc>
          <w:tcPr>
            <w:tcW w:w="3947" w:type="dxa"/>
            <w:vAlign w:val="center"/>
          </w:tcPr>
          <w:p>
            <w:pPr>
              <w:spacing w:line="400" w:lineRule="exact"/>
              <w:jc w:val="left"/>
              <w:rPr>
                <w:rFonts w:hint="default" w:eastAsia="宋体" w:asciiTheme="minorEastAsia" w:hAnsiTheme="minorEastAsia" w:cstheme="minorEastAsia"/>
                <w:sz w:val="24"/>
                <w:lang w:val="en-US" w:eastAsia="zh-CN"/>
              </w:rPr>
            </w:pPr>
            <w:r>
              <w:rPr>
                <w:rFonts w:hint="eastAsia" w:eastAsia="Times New Roman" w:asciiTheme="minorEastAsia" w:hAnsiTheme="minorEastAsia" w:cstheme="minorEastAsia"/>
                <w:sz w:val="24"/>
              </w:rPr>
              <w:t>服务单位近三年与福建省</w:t>
            </w:r>
            <w:r>
              <w:rPr>
                <w:rFonts w:hint="eastAsia" w:eastAsia="宋体" w:asciiTheme="minorEastAsia" w:hAnsiTheme="minorEastAsia" w:cstheme="minorEastAsia"/>
                <w:sz w:val="24"/>
                <w:lang w:eastAsia="zh-CN"/>
              </w:rPr>
              <w:t>省、市、县</w:t>
            </w:r>
            <w:r>
              <w:rPr>
                <w:rFonts w:hint="eastAsia" w:eastAsia="Times New Roman" w:asciiTheme="minorEastAsia" w:hAnsiTheme="minorEastAsia" w:cstheme="minorEastAsia"/>
                <w:sz w:val="24"/>
              </w:rPr>
              <w:t>三级财政部门建立研究协作关系，有共同研究成果</w:t>
            </w:r>
            <w:r>
              <w:rPr>
                <w:rFonts w:hint="eastAsia" w:eastAsia="宋体" w:asciiTheme="minorEastAsia" w:hAnsiTheme="minorEastAsia" w:cstheme="minorEastAsia"/>
                <w:sz w:val="24"/>
                <w:lang w:eastAsia="zh-CN"/>
              </w:rPr>
              <w:t>的，</w:t>
            </w:r>
            <w:r>
              <w:rPr>
                <w:rFonts w:hint="eastAsia" w:eastAsia="宋体" w:asciiTheme="minorEastAsia" w:hAnsiTheme="minorEastAsia" w:cstheme="minorEastAsia"/>
                <w:sz w:val="24"/>
                <w:lang w:val="en-US" w:eastAsia="zh-CN"/>
              </w:rPr>
              <w:t>1家</w:t>
            </w:r>
            <w:r>
              <w:rPr>
                <w:rFonts w:hint="eastAsia" w:eastAsia="宋体" w:asciiTheme="minorEastAsia" w:hAnsiTheme="minorEastAsia" w:cstheme="minorEastAsia"/>
                <w:sz w:val="24"/>
                <w:lang w:eastAsia="zh-CN"/>
              </w:rPr>
              <w:t>省级单位</w:t>
            </w:r>
            <w:r>
              <w:rPr>
                <w:rFonts w:hint="eastAsia" w:eastAsia="Times New Roman" w:asciiTheme="minorEastAsia" w:hAnsiTheme="minorEastAsia" w:cstheme="minorEastAsia"/>
                <w:sz w:val="24"/>
              </w:rPr>
              <w:t>得</w:t>
            </w:r>
            <w:r>
              <w:rPr>
                <w:rFonts w:hint="eastAsia" w:eastAsia="宋体" w:asciiTheme="minorEastAsia" w:hAnsiTheme="minorEastAsia" w:cstheme="minorEastAsia"/>
                <w:sz w:val="24"/>
                <w:lang w:val="en-US" w:eastAsia="zh-CN"/>
              </w:rPr>
              <w:t>3</w:t>
            </w:r>
            <w:r>
              <w:rPr>
                <w:rFonts w:hint="eastAsia" w:eastAsia="Times New Roman" w:asciiTheme="minorEastAsia" w:hAnsiTheme="minorEastAsia" w:cstheme="minorEastAsia"/>
                <w:sz w:val="24"/>
              </w:rPr>
              <w:t>分，</w:t>
            </w:r>
            <w:r>
              <w:rPr>
                <w:rFonts w:hint="eastAsia" w:eastAsia="宋体" w:asciiTheme="minorEastAsia" w:hAnsiTheme="minorEastAsia" w:cstheme="minorEastAsia"/>
                <w:sz w:val="24"/>
                <w:lang w:val="en-US" w:eastAsia="zh-CN"/>
              </w:rPr>
              <w:t>1家市级单位得2分，1家县级单位得1分。须提供相关单位证明。</w:t>
            </w:r>
          </w:p>
        </w:tc>
        <w:tc>
          <w:tcPr>
            <w:tcW w:w="3199" w:type="dxa"/>
            <w:vAlign w:val="center"/>
          </w:tcPr>
          <w:p>
            <w:pPr>
              <w:spacing w:line="380" w:lineRule="exact"/>
              <w:jc w:val="center"/>
              <w:rPr>
                <w:rFonts w:eastAsia="Times New Roman" w:asciiTheme="minorEastAsia" w:hAnsiTheme="minorEastAsia" w:cstheme="minorEastAsia"/>
                <w:sz w:val="24"/>
              </w:rPr>
            </w:pPr>
          </w:p>
        </w:tc>
        <w:tc>
          <w:tcPr>
            <w:tcW w:w="1329" w:type="dxa"/>
            <w:vAlign w:val="center"/>
          </w:tcPr>
          <w:p>
            <w:pPr>
              <w:spacing w:line="380" w:lineRule="exact"/>
              <w:jc w:val="center"/>
              <w:rPr>
                <w:rFonts w:eastAsia="Times New Roman"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Align w:val="center"/>
          </w:tcPr>
          <w:p>
            <w:pPr>
              <w:spacing w:line="400" w:lineRule="exact"/>
              <w:jc w:val="center"/>
              <w:rPr>
                <w:rFonts w:hint="eastAsia" w:eastAsia="宋体" w:asciiTheme="minorEastAsia" w:hAnsiTheme="minorEastAsia" w:cstheme="minorEastAsia"/>
                <w:sz w:val="24"/>
                <w:lang w:val="en-US" w:eastAsia="zh-CN"/>
              </w:rPr>
            </w:pPr>
            <w:r>
              <w:rPr>
                <w:rFonts w:hint="eastAsia" w:eastAsia="宋体" w:asciiTheme="minorEastAsia" w:hAnsiTheme="minorEastAsia" w:cstheme="minorEastAsia"/>
                <w:sz w:val="24"/>
                <w:lang w:val="en-US" w:eastAsia="zh-CN"/>
              </w:rPr>
              <w:t>2</w:t>
            </w:r>
          </w:p>
        </w:tc>
        <w:tc>
          <w:tcPr>
            <w:tcW w:w="3947" w:type="dxa"/>
            <w:vAlign w:val="center"/>
          </w:tcPr>
          <w:p>
            <w:pPr>
              <w:spacing w:line="400" w:lineRule="exact"/>
              <w:jc w:val="left"/>
              <w:rPr>
                <w:rFonts w:hint="eastAsia" w:eastAsia="宋体" w:asciiTheme="minorEastAsia" w:hAnsiTheme="minorEastAsia" w:cstheme="minorEastAsia"/>
                <w:sz w:val="24"/>
                <w:lang w:eastAsia="zh-CN"/>
              </w:rPr>
            </w:pPr>
            <w:r>
              <w:rPr>
                <w:rFonts w:hint="eastAsia" w:eastAsia="Times New Roman" w:asciiTheme="minorEastAsia" w:hAnsiTheme="minorEastAsia" w:cstheme="minorEastAsia"/>
                <w:sz w:val="24"/>
              </w:rPr>
              <w:t>拟投入本项目的课题组负责人</w:t>
            </w:r>
            <w:r>
              <w:rPr>
                <w:rFonts w:hint="eastAsia" w:eastAsia="宋体" w:asciiTheme="minorEastAsia" w:hAnsiTheme="minorEastAsia" w:cstheme="minorEastAsia"/>
                <w:sz w:val="24"/>
                <w:lang w:eastAsia="zh-CN"/>
              </w:rPr>
              <w:t>、</w:t>
            </w:r>
            <w:r>
              <w:rPr>
                <w:rFonts w:hint="eastAsia" w:eastAsia="Times New Roman" w:asciiTheme="minorEastAsia" w:hAnsiTheme="minorEastAsia" w:cstheme="minorEastAsia"/>
                <w:sz w:val="24"/>
              </w:rPr>
              <w:t>副负责人取得财经类博士学位且具有财经类正高级职称的得3分，具有高级职称的得2分，具有副高级职称的得1分，其余不得分，须提供相关证书复印件。</w:t>
            </w:r>
            <w:r>
              <w:rPr>
                <w:rFonts w:hint="eastAsia" w:eastAsia="宋体" w:asciiTheme="minorEastAsia" w:hAnsiTheme="minorEastAsia" w:cstheme="minorEastAsia"/>
                <w:sz w:val="24"/>
                <w:lang w:eastAsia="zh-CN"/>
              </w:rPr>
              <w:t>（</w:t>
            </w:r>
            <w:r>
              <w:rPr>
                <w:rFonts w:hint="eastAsia" w:eastAsia="Times New Roman" w:asciiTheme="minorEastAsia" w:hAnsiTheme="minorEastAsia" w:cstheme="minorEastAsia"/>
                <w:sz w:val="24"/>
              </w:rPr>
              <w:t>负责人</w:t>
            </w:r>
            <w:r>
              <w:rPr>
                <w:rFonts w:hint="eastAsia" w:eastAsia="宋体" w:asciiTheme="minorEastAsia" w:hAnsiTheme="minorEastAsia" w:cstheme="minorEastAsia"/>
                <w:sz w:val="24"/>
                <w:lang w:eastAsia="zh-CN"/>
              </w:rPr>
              <w:t>、</w:t>
            </w:r>
            <w:r>
              <w:rPr>
                <w:rFonts w:hint="eastAsia" w:eastAsia="Times New Roman" w:asciiTheme="minorEastAsia" w:hAnsiTheme="minorEastAsia" w:cstheme="minorEastAsia"/>
                <w:sz w:val="24"/>
              </w:rPr>
              <w:t>副负责人</w:t>
            </w:r>
            <w:r>
              <w:rPr>
                <w:rFonts w:hint="eastAsia" w:eastAsia="宋体" w:asciiTheme="minorEastAsia" w:hAnsiTheme="minorEastAsia" w:cstheme="minorEastAsia"/>
                <w:sz w:val="24"/>
                <w:lang w:eastAsia="zh-CN"/>
              </w:rPr>
              <w:t>分别计分后合计分数，下同）。</w:t>
            </w:r>
          </w:p>
        </w:tc>
        <w:tc>
          <w:tcPr>
            <w:tcW w:w="3199" w:type="dxa"/>
            <w:vAlign w:val="center"/>
          </w:tcPr>
          <w:p>
            <w:pPr>
              <w:spacing w:line="380" w:lineRule="exact"/>
              <w:jc w:val="center"/>
              <w:rPr>
                <w:rFonts w:eastAsia="Times New Roman" w:asciiTheme="minorEastAsia" w:hAnsiTheme="minorEastAsia" w:cstheme="minorEastAsia"/>
                <w:sz w:val="24"/>
              </w:rPr>
            </w:pPr>
          </w:p>
        </w:tc>
        <w:tc>
          <w:tcPr>
            <w:tcW w:w="1329" w:type="dxa"/>
            <w:vAlign w:val="center"/>
          </w:tcPr>
          <w:p>
            <w:pPr>
              <w:spacing w:line="380" w:lineRule="exact"/>
              <w:jc w:val="center"/>
              <w:rPr>
                <w:rFonts w:eastAsia="Times New Roman"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697" w:type="dxa"/>
            <w:vAlign w:val="center"/>
          </w:tcPr>
          <w:p>
            <w:pPr>
              <w:spacing w:line="400" w:lineRule="exact"/>
              <w:jc w:val="center"/>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val="en-US" w:eastAsia="zh-CN"/>
              </w:rPr>
              <w:t>3</w:t>
            </w:r>
          </w:p>
        </w:tc>
        <w:tc>
          <w:tcPr>
            <w:tcW w:w="3947" w:type="dxa"/>
            <w:vAlign w:val="center"/>
          </w:tcPr>
          <w:p>
            <w:pPr>
              <w:spacing w:line="400" w:lineRule="exact"/>
              <w:jc w:val="left"/>
              <w:rPr>
                <w:rFonts w:eastAsia="Times New Roman" w:asciiTheme="minorEastAsia" w:hAnsiTheme="minorEastAsia" w:cstheme="minorEastAsia"/>
                <w:sz w:val="24"/>
              </w:rPr>
            </w:pPr>
            <w:r>
              <w:rPr>
                <w:rFonts w:hint="eastAsia" w:eastAsia="Times New Roman" w:asciiTheme="minorEastAsia" w:hAnsiTheme="minorEastAsia" w:cstheme="minorEastAsia"/>
                <w:sz w:val="24"/>
              </w:rPr>
              <w:t>拟投入本项目的课题组负责人</w:t>
            </w:r>
            <w:r>
              <w:rPr>
                <w:rFonts w:hint="eastAsia" w:eastAsia="宋体" w:asciiTheme="minorEastAsia" w:hAnsiTheme="minorEastAsia" w:cstheme="minorEastAsia"/>
                <w:sz w:val="24"/>
                <w:lang w:eastAsia="zh-CN"/>
              </w:rPr>
              <w:t>、</w:t>
            </w:r>
            <w:r>
              <w:rPr>
                <w:rFonts w:hint="eastAsia" w:eastAsia="Times New Roman" w:asciiTheme="minorEastAsia" w:hAnsiTheme="minorEastAsia" w:cstheme="minorEastAsia"/>
                <w:sz w:val="24"/>
              </w:rPr>
              <w:t>副负责人近三年承担过国家、省、市级特别是泉州市财税相关课题研究的，每提供1项业绩（研究成果公开发表在国内核心刊物，或为财政部门、财经研究机构公开出版的论文合集收录及类似情况）得0.5分，须提供论文发表刊物或合集封面、目录页及正文页复印件。</w:t>
            </w:r>
          </w:p>
        </w:tc>
        <w:tc>
          <w:tcPr>
            <w:tcW w:w="3199" w:type="dxa"/>
            <w:vAlign w:val="center"/>
          </w:tcPr>
          <w:p>
            <w:pPr>
              <w:spacing w:line="380" w:lineRule="exact"/>
              <w:jc w:val="center"/>
              <w:rPr>
                <w:rFonts w:eastAsia="Times New Roman" w:asciiTheme="minorEastAsia" w:hAnsiTheme="minorEastAsia" w:cstheme="minorEastAsia"/>
                <w:sz w:val="24"/>
              </w:rPr>
            </w:pPr>
          </w:p>
        </w:tc>
        <w:tc>
          <w:tcPr>
            <w:tcW w:w="1329" w:type="dxa"/>
            <w:vAlign w:val="center"/>
          </w:tcPr>
          <w:p>
            <w:pPr>
              <w:spacing w:line="380" w:lineRule="exact"/>
              <w:jc w:val="center"/>
              <w:rPr>
                <w:rFonts w:eastAsia="Times New Roman"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97" w:type="dxa"/>
            <w:vAlign w:val="center"/>
          </w:tcPr>
          <w:p>
            <w:pPr>
              <w:spacing w:line="380" w:lineRule="exact"/>
              <w:jc w:val="center"/>
              <w:rPr>
                <w:rFonts w:hint="eastAsia" w:ascii="黑体" w:hAnsi="黑体" w:eastAsia="黑体" w:cs="黑体"/>
                <w:kern w:val="2"/>
                <w:sz w:val="24"/>
                <w:szCs w:val="24"/>
                <w:lang w:val="en-US" w:eastAsia="zh-CN" w:bidi="ar-SA"/>
              </w:rPr>
            </w:pPr>
            <w:r>
              <w:rPr>
                <w:rFonts w:hint="eastAsia" w:ascii="黑体" w:hAnsi="黑体" w:eastAsia="黑体" w:cs="黑体"/>
                <w:sz w:val="24"/>
              </w:rPr>
              <w:t>序号</w:t>
            </w:r>
          </w:p>
        </w:tc>
        <w:tc>
          <w:tcPr>
            <w:tcW w:w="3947" w:type="dxa"/>
            <w:vAlign w:val="center"/>
          </w:tcPr>
          <w:p>
            <w:pPr>
              <w:spacing w:line="380" w:lineRule="exact"/>
              <w:jc w:val="center"/>
              <w:rPr>
                <w:rFonts w:hint="eastAsia" w:ascii="黑体" w:hAnsi="黑体" w:eastAsia="黑体" w:cs="黑体"/>
                <w:kern w:val="2"/>
                <w:sz w:val="24"/>
                <w:szCs w:val="24"/>
                <w:lang w:val="en-US" w:eastAsia="zh-CN" w:bidi="ar-SA"/>
              </w:rPr>
            </w:pPr>
            <w:r>
              <w:rPr>
                <w:rFonts w:hint="eastAsia" w:ascii="黑体" w:hAnsi="黑体" w:eastAsia="黑体" w:cs="黑体"/>
                <w:sz w:val="24"/>
              </w:rPr>
              <w:t>商务要求</w:t>
            </w:r>
          </w:p>
        </w:tc>
        <w:tc>
          <w:tcPr>
            <w:tcW w:w="3199" w:type="dxa"/>
            <w:vAlign w:val="center"/>
          </w:tcPr>
          <w:p>
            <w:pPr>
              <w:spacing w:line="380" w:lineRule="exact"/>
              <w:jc w:val="center"/>
              <w:rPr>
                <w:rFonts w:ascii="黑体" w:hAnsi="黑体" w:eastAsia="黑体" w:cs="黑体"/>
                <w:kern w:val="2"/>
                <w:sz w:val="24"/>
                <w:szCs w:val="24"/>
                <w:lang w:val="en-US" w:eastAsia="zh-CN" w:bidi="ar-SA"/>
              </w:rPr>
            </w:pPr>
            <w:r>
              <w:rPr>
                <w:rFonts w:hint="eastAsia" w:ascii="黑体" w:hAnsi="黑体" w:eastAsia="黑体" w:cs="黑体"/>
                <w:sz w:val="24"/>
              </w:rPr>
              <w:t>响应情况</w:t>
            </w:r>
          </w:p>
        </w:tc>
        <w:tc>
          <w:tcPr>
            <w:tcW w:w="1329" w:type="dxa"/>
            <w:vAlign w:val="center"/>
          </w:tcPr>
          <w:p>
            <w:pPr>
              <w:spacing w:line="380" w:lineRule="exact"/>
              <w:jc w:val="center"/>
              <w:rPr>
                <w:rFonts w:ascii="黑体" w:hAnsi="黑体" w:eastAsia="黑体" w:cs="黑体"/>
                <w:kern w:val="2"/>
                <w:sz w:val="24"/>
                <w:szCs w:val="24"/>
                <w:lang w:val="en-US" w:eastAsia="zh-CN" w:bidi="ar-SA"/>
              </w:rPr>
            </w:pPr>
            <w:r>
              <w:rPr>
                <w:rFonts w:hint="eastAsia" w:ascii="黑体" w:hAnsi="黑体" w:eastAsia="黑体" w:cs="黑体"/>
                <w:sz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697" w:type="dxa"/>
            <w:vAlign w:val="center"/>
          </w:tcPr>
          <w:p>
            <w:pPr>
              <w:spacing w:line="400" w:lineRule="exact"/>
              <w:jc w:val="center"/>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val="en-US" w:eastAsia="zh-CN"/>
              </w:rPr>
              <w:t>4</w:t>
            </w:r>
          </w:p>
        </w:tc>
        <w:tc>
          <w:tcPr>
            <w:tcW w:w="3947" w:type="dxa"/>
            <w:vAlign w:val="center"/>
          </w:tcPr>
          <w:p>
            <w:pPr>
              <w:spacing w:line="400" w:lineRule="exact"/>
              <w:jc w:val="left"/>
              <w:rPr>
                <w:rFonts w:hint="eastAsia" w:eastAsia="宋体" w:asciiTheme="minorEastAsia" w:hAnsiTheme="minorEastAsia" w:cstheme="minorEastAsia"/>
                <w:sz w:val="24"/>
                <w:lang w:eastAsia="zh-CN"/>
              </w:rPr>
            </w:pPr>
            <w:r>
              <w:rPr>
                <w:rFonts w:hint="eastAsia" w:eastAsia="Times New Roman" w:asciiTheme="minorEastAsia" w:hAnsiTheme="minorEastAsia" w:cstheme="minorEastAsia"/>
                <w:sz w:val="24"/>
              </w:rPr>
              <w:t>拟投入本项目的课题组负责人</w:t>
            </w:r>
            <w:r>
              <w:rPr>
                <w:rFonts w:hint="eastAsia" w:eastAsia="宋体" w:asciiTheme="minorEastAsia" w:hAnsiTheme="minorEastAsia" w:cstheme="minorEastAsia"/>
                <w:sz w:val="24"/>
                <w:lang w:eastAsia="zh-CN"/>
              </w:rPr>
              <w:t>、</w:t>
            </w:r>
            <w:r>
              <w:rPr>
                <w:rFonts w:hint="eastAsia" w:eastAsia="Times New Roman" w:asciiTheme="minorEastAsia" w:hAnsiTheme="minorEastAsia" w:cstheme="minorEastAsia"/>
                <w:sz w:val="24"/>
              </w:rPr>
              <w:t>副负责人曾参与过国家、省级、市级财政“十四五”规划或类似经济规划研究或编制服务的，每提供1项业绩得</w:t>
            </w:r>
            <w:r>
              <w:rPr>
                <w:rFonts w:hint="eastAsia" w:eastAsia="宋体" w:asciiTheme="minorEastAsia" w:hAnsiTheme="minorEastAsia" w:cstheme="minorEastAsia"/>
                <w:sz w:val="24"/>
                <w:lang w:val="en-US" w:eastAsia="zh-CN"/>
              </w:rPr>
              <w:t>2</w:t>
            </w:r>
            <w:r>
              <w:rPr>
                <w:rFonts w:hint="eastAsia" w:eastAsia="Times New Roman" w:asciiTheme="minorEastAsia" w:hAnsiTheme="minorEastAsia" w:cstheme="minorEastAsia"/>
                <w:sz w:val="24"/>
              </w:rPr>
              <w:t>分，须提供相关单位出具的证明。</w:t>
            </w:r>
            <w:r>
              <w:rPr>
                <w:rFonts w:hint="eastAsia" w:eastAsia="宋体" w:asciiTheme="minorEastAsia" w:hAnsiTheme="minorEastAsia" w:cstheme="minorEastAsia"/>
                <w:sz w:val="24"/>
                <w:lang w:eastAsia="zh-CN"/>
              </w:rPr>
              <w:t>曾参与规划评审论证工作的，</w:t>
            </w:r>
            <w:r>
              <w:rPr>
                <w:rFonts w:hint="eastAsia" w:eastAsia="Times New Roman" w:asciiTheme="minorEastAsia" w:hAnsiTheme="minorEastAsia" w:cstheme="minorEastAsia"/>
                <w:sz w:val="24"/>
              </w:rPr>
              <w:t>每提供1项业绩得</w:t>
            </w:r>
            <w:r>
              <w:rPr>
                <w:rFonts w:hint="eastAsia" w:eastAsia="宋体" w:asciiTheme="minorEastAsia" w:hAnsiTheme="minorEastAsia" w:cstheme="minorEastAsia"/>
                <w:sz w:val="24"/>
                <w:lang w:val="en-US" w:eastAsia="zh-CN"/>
              </w:rPr>
              <w:t>1</w:t>
            </w:r>
            <w:r>
              <w:rPr>
                <w:rFonts w:hint="eastAsia" w:eastAsia="Times New Roman" w:asciiTheme="minorEastAsia" w:hAnsiTheme="minorEastAsia" w:cstheme="minorEastAsia"/>
                <w:sz w:val="24"/>
              </w:rPr>
              <w:t>分，须提供相关单位出具的证明。</w:t>
            </w:r>
          </w:p>
        </w:tc>
        <w:tc>
          <w:tcPr>
            <w:tcW w:w="3199" w:type="dxa"/>
            <w:vAlign w:val="center"/>
          </w:tcPr>
          <w:p>
            <w:pPr>
              <w:spacing w:line="380" w:lineRule="exact"/>
              <w:jc w:val="center"/>
              <w:rPr>
                <w:rFonts w:eastAsia="Times New Roman" w:asciiTheme="minorEastAsia" w:hAnsiTheme="minorEastAsia" w:cstheme="minorEastAsia"/>
                <w:sz w:val="24"/>
              </w:rPr>
            </w:pPr>
          </w:p>
        </w:tc>
        <w:tc>
          <w:tcPr>
            <w:tcW w:w="1329" w:type="dxa"/>
            <w:vAlign w:val="center"/>
          </w:tcPr>
          <w:p>
            <w:pPr>
              <w:spacing w:line="380" w:lineRule="exact"/>
              <w:jc w:val="center"/>
              <w:rPr>
                <w:rFonts w:eastAsia="Times New Roman"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97" w:type="dxa"/>
            <w:vAlign w:val="center"/>
          </w:tcPr>
          <w:p>
            <w:pPr>
              <w:spacing w:line="400" w:lineRule="exact"/>
              <w:jc w:val="center"/>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val="en-US" w:eastAsia="zh-CN"/>
              </w:rPr>
              <w:t>5</w:t>
            </w:r>
          </w:p>
        </w:tc>
        <w:tc>
          <w:tcPr>
            <w:tcW w:w="3947" w:type="dxa"/>
            <w:vAlign w:val="center"/>
          </w:tcPr>
          <w:p>
            <w:pPr>
              <w:spacing w:line="400" w:lineRule="exact"/>
              <w:jc w:val="left"/>
              <w:rPr>
                <w:rFonts w:eastAsia="Times New Roman" w:asciiTheme="minorEastAsia" w:hAnsiTheme="minorEastAsia" w:cstheme="minorEastAsia"/>
                <w:sz w:val="24"/>
              </w:rPr>
            </w:pPr>
            <w:r>
              <w:rPr>
                <w:rFonts w:hint="eastAsia" w:eastAsia="Times New Roman" w:asciiTheme="minorEastAsia" w:hAnsiTheme="minorEastAsia" w:cstheme="minorEastAsia"/>
                <w:sz w:val="24"/>
              </w:rPr>
              <w:t>拟投入本项目的课题组主要执笔人取得财经类博士学位且具有正高级职称的得</w:t>
            </w:r>
            <w:r>
              <w:rPr>
                <w:rFonts w:hint="eastAsia" w:eastAsia="宋体" w:asciiTheme="minorEastAsia" w:hAnsiTheme="minorEastAsia" w:cstheme="minorEastAsia"/>
                <w:sz w:val="24"/>
                <w:lang w:val="en-US" w:eastAsia="zh-CN"/>
              </w:rPr>
              <w:t>2</w:t>
            </w:r>
            <w:r>
              <w:rPr>
                <w:rFonts w:hint="eastAsia" w:eastAsia="Times New Roman" w:asciiTheme="minorEastAsia" w:hAnsiTheme="minorEastAsia" w:cstheme="minorEastAsia"/>
                <w:sz w:val="24"/>
              </w:rPr>
              <w:t>分，具有高级职称的得</w:t>
            </w:r>
            <w:r>
              <w:rPr>
                <w:rFonts w:hint="eastAsia" w:eastAsia="宋体" w:asciiTheme="minorEastAsia" w:hAnsiTheme="minorEastAsia" w:cstheme="minorEastAsia"/>
                <w:sz w:val="24"/>
                <w:lang w:val="en-US" w:eastAsia="zh-CN"/>
              </w:rPr>
              <w:t>1.5</w:t>
            </w:r>
            <w:r>
              <w:rPr>
                <w:rFonts w:hint="eastAsia" w:eastAsia="Times New Roman" w:asciiTheme="minorEastAsia" w:hAnsiTheme="minorEastAsia" w:cstheme="minorEastAsia"/>
                <w:sz w:val="24"/>
              </w:rPr>
              <w:t>分，具有副高级职称的得</w:t>
            </w:r>
            <w:r>
              <w:rPr>
                <w:rFonts w:hint="eastAsia" w:eastAsia="宋体" w:asciiTheme="minorEastAsia" w:hAnsiTheme="minorEastAsia" w:cstheme="minorEastAsia"/>
                <w:sz w:val="24"/>
                <w:lang w:val="en-US" w:eastAsia="zh-CN"/>
              </w:rPr>
              <w:t>1</w:t>
            </w:r>
            <w:r>
              <w:rPr>
                <w:rFonts w:hint="eastAsia" w:eastAsia="Times New Roman" w:asciiTheme="minorEastAsia" w:hAnsiTheme="minorEastAsia" w:cstheme="minorEastAsia"/>
                <w:sz w:val="24"/>
              </w:rPr>
              <w:t>分，讲师得</w:t>
            </w:r>
            <w:r>
              <w:rPr>
                <w:rFonts w:hint="eastAsia" w:eastAsia="宋体" w:asciiTheme="minorEastAsia" w:hAnsiTheme="minorEastAsia" w:cstheme="minorEastAsia"/>
                <w:sz w:val="24"/>
                <w:lang w:val="en-US" w:eastAsia="zh-CN"/>
              </w:rPr>
              <w:t>0.5</w:t>
            </w:r>
            <w:r>
              <w:rPr>
                <w:rFonts w:hint="eastAsia" w:eastAsia="Times New Roman" w:asciiTheme="minorEastAsia" w:hAnsiTheme="minorEastAsia" w:cstheme="minorEastAsia"/>
                <w:sz w:val="24"/>
              </w:rPr>
              <w:t>分，其余不得分，须提供相关证书复印件。</w:t>
            </w:r>
          </w:p>
        </w:tc>
        <w:tc>
          <w:tcPr>
            <w:tcW w:w="3199" w:type="dxa"/>
            <w:vAlign w:val="center"/>
          </w:tcPr>
          <w:p>
            <w:pPr>
              <w:spacing w:line="380" w:lineRule="exact"/>
              <w:jc w:val="center"/>
              <w:rPr>
                <w:rFonts w:eastAsia="Times New Roman" w:asciiTheme="minorEastAsia" w:hAnsiTheme="minorEastAsia" w:cstheme="minorEastAsia"/>
                <w:sz w:val="24"/>
              </w:rPr>
            </w:pPr>
          </w:p>
        </w:tc>
        <w:tc>
          <w:tcPr>
            <w:tcW w:w="1329" w:type="dxa"/>
            <w:vAlign w:val="center"/>
          </w:tcPr>
          <w:p>
            <w:pPr>
              <w:spacing w:line="380" w:lineRule="exact"/>
              <w:jc w:val="center"/>
              <w:rPr>
                <w:rFonts w:eastAsia="Times New Roman"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97" w:type="dxa"/>
            <w:vAlign w:val="center"/>
          </w:tcPr>
          <w:p>
            <w:pPr>
              <w:spacing w:line="400" w:lineRule="exact"/>
              <w:jc w:val="center"/>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val="en-US" w:eastAsia="zh-CN"/>
              </w:rPr>
              <w:t>6</w:t>
            </w:r>
          </w:p>
        </w:tc>
        <w:tc>
          <w:tcPr>
            <w:tcW w:w="3947" w:type="dxa"/>
            <w:vAlign w:val="center"/>
          </w:tcPr>
          <w:p>
            <w:pPr>
              <w:spacing w:line="400" w:lineRule="exact"/>
              <w:jc w:val="left"/>
              <w:rPr>
                <w:rFonts w:eastAsia="Times New Roman" w:asciiTheme="minorEastAsia" w:hAnsiTheme="minorEastAsia" w:cstheme="minorEastAsia"/>
                <w:sz w:val="24"/>
              </w:rPr>
            </w:pPr>
            <w:r>
              <w:rPr>
                <w:rFonts w:hint="eastAsia" w:eastAsia="Times New Roman" w:asciiTheme="minorEastAsia" w:hAnsiTheme="minorEastAsia" w:cstheme="minorEastAsia"/>
                <w:sz w:val="24"/>
              </w:rPr>
              <w:t>拟投入本项目的课题组主要执笔人近三年承担过国家、省、市级特别是泉州市财税相关课题研究的，每提供1项业绩（研究成果公开发表在国内核心刊物，或为财政部门、财经研究机构公开出版的论文合集收录及类似情况）得0.5分，须提供论文发表刊物或合集封面、目录页及正文页复印件。</w:t>
            </w:r>
          </w:p>
        </w:tc>
        <w:tc>
          <w:tcPr>
            <w:tcW w:w="3199" w:type="dxa"/>
            <w:vAlign w:val="center"/>
          </w:tcPr>
          <w:p>
            <w:pPr>
              <w:spacing w:line="380" w:lineRule="exact"/>
              <w:jc w:val="center"/>
              <w:rPr>
                <w:rFonts w:eastAsia="Times New Roman" w:asciiTheme="minorEastAsia" w:hAnsiTheme="minorEastAsia" w:cstheme="minorEastAsia"/>
                <w:sz w:val="24"/>
              </w:rPr>
            </w:pPr>
          </w:p>
        </w:tc>
        <w:tc>
          <w:tcPr>
            <w:tcW w:w="1329" w:type="dxa"/>
            <w:vAlign w:val="center"/>
          </w:tcPr>
          <w:p>
            <w:pPr>
              <w:spacing w:line="380" w:lineRule="exact"/>
              <w:jc w:val="center"/>
              <w:rPr>
                <w:rFonts w:eastAsia="Times New Roman"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97" w:type="dxa"/>
            <w:vAlign w:val="center"/>
          </w:tcPr>
          <w:p>
            <w:pPr>
              <w:spacing w:line="400" w:lineRule="exact"/>
              <w:jc w:val="center"/>
              <w:rPr>
                <w:rFonts w:hint="eastAsia" w:eastAsia="宋体" w:asciiTheme="minorEastAsia" w:hAnsiTheme="minorEastAsia" w:cstheme="minorEastAsia"/>
                <w:sz w:val="24"/>
                <w:lang w:eastAsia="zh-CN"/>
              </w:rPr>
            </w:pPr>
            <w:r>
              <w:rPr>
                <w:rFonts w:hint="eastAsia" w:eastAsia="宋体" w:asciiTheme="minorEastAsia" w:hAnsiTheme="minorEastAsia" w:cstheme="minorEastAsia"/>
                <w:sz w:val="24"/>
                <w:lang w:val="en-US" w:eastAsia="zh-CN"/>
              </w:rPr>
              <w:t>7</w:t>
            </w:r>
          </w:p>
        </w:tc>
        <w:tc>
          <w:tcPr>
            <w:tcW w:w="3947" w:type="dxa"/>
            <w:vAlign w:val="center"/>
          </w:tcPr>
          <w:p>
            <w:pPr>
              <w:spacing w:line="400" w:lineRule="exact"/>
              <w:jc w:val="left"/>
              <w:rPr>
                <w:rFonts w:eastAsia="Times New Roman" w:asciiTheme="minorEastAsia" w:hAnsiTheme="minorEastAsia" w:cstheme="minorEastAsia"/>
                <w:sz w:val="24"/>
              </w:rPr>
            </w:pPr>
            <w:r>
              <w:rPr>
                <w:rFonts w:hint="eastAsia" w:eastAsia="Times New Roman" w:asciiTheme="minorEastAsia" w:hAnsiTheme="minorEastAsia" w:cstheme="minorEastAsia"/>
                <w:sz w:val="24"/>
              </w:rPr>
              <w:t>拟投入本项目的课题组主要执笔人曾参与过国家、省级、市级财政“十四五”规划或类似经济规划研究或编制服务的，每提供1项业绩得</w:t>
            </w:r>
            <w:r>
              <w:rPr>
                <w:rFonts w:hint="eastAsia" w:eastAsia="宋体" w:asciiTheme="minorEastAsia" w:hAnsiTheme="minorEastAsia" w:cstheme="minorEastAsia"/>
                <w:sz w:val="24"/>
                <w:lang w:val="en-US" w:eastAsia="zh-CN"/>
              </w:rPr>
              <w:t>1</w:t>
            </w:r>
            <w:r>
              <w:rPr>
                <w:rFonts w:hint="eastAsia" w:eastAsia="Times New Roman" w:asciiTheme="minorEastAsia" w:hAnsiTheme="minorEastAsia" w:cstheme="minorEastAsia"/>
                <w:sz w:val="24"/>
              </w:rPr>
              <w:t>分，须提供相关采购单位出具的证明。</w:t>
            </w:r>
            <w:r>
              <w:rPr>
                <w:rFonts w:hint="eastAsia" w:eastAsia="宋体" w:asciiTheme="minorEastAsia" w:hAnsiTheme="minorEastAsia" w:cstheme="minorEastAsia"/>
                <w:sz w:val="24"/>
                <w:lang w:eastAsia="zh-CN"/>
              </w:rPr>
              <w:t>曾参与规划评审论证工作的，</w:t>
            </w:r>
            <w:r>
              <w:rPr>
                <w:rFonts w:hint="eastAsia" w:eastAsia="Times New Roman" w:asciiTheme="minorEastAsia" w:hAnsiTheme="minorEastAsia" w:cstheme="minorEastAsia"/>
                <w:sz w:val="24"/>
              </w:rPr>
              <w:t>每提供1项业绩得</w:t>
            </w:r>
            <w:r>
              <w:rPr>
                <w:rFonts w:hint="eastAsia" w:eastAsia="宋体" w:asciiTheme="minorEastAsia" w:hAnsiTheme="minorEastAsia" w:cstheme="minorEastAsia"/>
                <w:sz w:val="24"/>
                <w:lang w:val="en-US" w:eastAsia="zh-CN"/>
              </w:rPr>
              <w:t>0.5</w:t>
            </w:r>
            <w:r>
              <w:rPr>
                <w:rFonts w:hint="eastAsia" w:eastAsia="Times New Roman" w:asciiTheme="minorEastAsia" w:hAnsiTheme="minorEastAsia" w:cstheme="minorEastAsia"/>
                <w:sz w:val="24"/>
              </w:rPr>
              <w:t>分，须提供相关单位出具的证明。</w:t>
            </w:r>
          </w:p>
        </w:tc>
        <w:tc>
          <w:tcPr>
            <w:tcW w:w="3199" w:type="dxa"/>
            <w:vAlign w:val="center"/>
          </w:tcPr>
          <w:p>
            <w:pPr>
              <w:spacing w:line="380" w:lineRule="exact"/>
              <w:jc w:val="center"/>
              <w:rPr>
                <w:rFonts w:eastAsia="Times New Roman" w:asciiTheme="minorEastAsia" w:hAnsiTheme="minorEastAsia" w:cstheme="minorEastAsia"/>
                <w:sz w:val="24"/>
              </w:rPr>
            </w:pPr>
          </w:p>
        </w:tc>
        <w:tc>
          <w:tcPr>
            <w:tcW w:w="1329" w:type="dxa"/>
            <w:vAlign w:val="center"/>
          </w:tcPr>
          <w:p>
            <w:pPr>
              <w:spacing w:line="380" w:lineRule="exact"/>
              <w:jc w:val="center"/>
              <w:rPr>
                <w:rFonts w:eastAsia="Times New Roman" w:asciiTheme="minorEastAsia" w:hAnsiTheme="minorEastAsia" w:cstheme="minorEastAsia"/>
                <w:sz w:val="24"/>
              </w:rPr>
            </w:pPr>
          </w:p>
        </w:tc>
      </w:tr>
    </w:tbl>
    <w:p>
      <w:pPr>
        <w:spacing w:line="520" w:lineRule="exact"/>
        <w:ind w:firstLine="480" w:firstLineChars="200"/>
        <w:jc w:val="left"/>
        <w:rPr>
          <w:rFonts w:cs="仿宋" w:asciiTheme="minorEastAsia" w:hAnsiTheme="minorEastAsia"/>
          <w:sz w:val="24"/>
        </w:rPr>
      </w:pPr>
      <w:r>
        <w:rPr>
          <w:rFonts w:hint="eastAsia" w:cs="仿宋" w:asciiTheme="minorEastAsia" w:hAnsiTheme="minorEastAsia"/>
          <w:sz w:val="24"/>
        </w:rPr>
        <w:t>备注：（1）商务部分评分满分30分，其中第</w:t>
      </w:r>
      <w:r>
        <w:rPr>
          <w:rFonts w:hint="eastAsia" w:cs="仿宋" w:asciiTheme="minorEastAsia" w:hAnsiTheme="minorEastAsia"/>
          <w:sz w:val="24"/>
          <w:lang w:val="en-US" w:eastAsia="zh-CN"/>
        </w:rPr>
        <w:t>1</w:t>
      </w:r>
      <w:r>
        <w:rPr>
          <w:rFonts w:hint="eastAsia" w:cs="仿宋" w:asciiTheme="minorEastAsia" w:hAnsiTheme="minorEastAsia"/>
          <w:sz w:val="24"/>
        </w:rPr>
        <w:t>项至第4项评标分值各6分，第</w:t>
      </w:r>
      <w:r>
        <w:rPr>
          <w:rFonts w:hint="eastAsia" w:cs="仿宋" w:asciiTheme="minorEastAsia" w:hAnsiTheme="minorEastAsia"/>
          <w:sz w:val="24"/>
          <w:lang w:val="en-US" w:eastAsia="zh-CN"/>
        </w:rPr>
        <w:t>5</w:t>
      </w:r>
      <w:r>
        <w:rPr>
          <w:rFonts w:hint="eastAsia" w:cs="仿宋" w:asciiTheme="minorEastAsia" w:hAnsiTheme="minorEastAsia"/>
          <w:sz w:val="24"/>
        </w:rPr>
        <w:t>项至第</w:t>
      </w:r>
      <w:r>
        <w:rPr>
          <w:rFonts w:hint="eastAsia" w:cs="仿宋" w:asciiTheme="minorEastAsia" w:hAnsiTheme="minorEastAsia"/>
          <w:sz w:val="24"/>
          <w:lang w:val="en-US" w:eastAsia="zh-CN"/>
        </w:rPr>
        <w:t>7</w:t>
      </w:r>
      <w:r>
        <w:rPr>
          <w:rFonts w:hint="eastAsia" w:cs="仿宋" w:asciiTheme="minorEastAsia" w:hAnsiTheme="minorEastAsia"/>
          <w:sz w:val="24"/>
        </w:rPr>
        <w:t>项评标分值各</w:t>
      </w:r>
      <w:r>
        <w:rPr>
          <w:rFonts w:hint="eastAsia" w:cs="仿宋" w:asciiTheme="minorEastAsia" w:hAnsiTheme="minorEastAsia"/>
          <w:sz w:val="24"/>
          <w:lang w:val="en-US" w:eastAsia="zh-CN"/>
        </w:rPr>
        <w:t>2</w:t>
      </w:r>
      <w:r>
        <w:rPr>
          <w:rFonts w:hint="eastAsia" w:cs="仿宋" w:asciiTheme="minorEastAsia" w:hAnsiTheme="minorEastAsia"/>
          <w:sz w:val="24"/>
        </w:rPr>
        <w:t>分。</w:t>
      </w:r>
    </w:p>
    <w:p>
      <w:pPr>
        <w:spacing w:line="520" w:lineRule="exact"/>
        <w:ind w:firstLine="480" w:firstLineChars="200"/>
        <w:jc w:val="left"/>
        <w:rPr>
          <w:rFonts w:cs="仿宋" w:asciiTheme="minorEastAsia" w:hAnsiTheme="minorEastAsia"/>
          <w:sz w:val="24"/>
        </w:rPr>
      </w:pPr>
      <w:r>
        <w:rPr>
          <w:rFonts w:hint="eastAsia" w:cs="仿宋" w:asciiTheme="minorEastAsia" w:hAnsiTheme="minorEastAsia"/>
          <w:sz w:val="24"/>
        </w:rPr>
        <w:t>（2）“响应情况”项下应填写具体的响应内容，并与“商务要求”项下填写的内容逐项对应。</w:t>
      </w:r>
    </w:p>
    <w:p>
      <w:pPr>
        <w:spacing w:line="520" w:lineRule="exact"/>
        <w:ind w:firstLine="480" w:firstLineChars="200"/>
        <w:jc w:val="left"/>
        <w:rPr>
          <w:rFonts w:cs="仿宋" w:asciiTheme="minorEastAsia" w:hAnsiTheme="minorEastAsia"/>
          <w:sz w:val="24"/>
        </w:rPr>
      </w:pPr>
      <w:r>
        <w:rPr>
          <w:rFonts w:hint="eastAsia" w:cs="仿宋" w:asciiTheme="minorEastAsia" w:hAnsiTheme="minorEastAsia"/>
          <w:sz w:val="24"/>
        </w:rPr>
        <w:t>（3）“是否偏离及说明”项下应按下列规定填写：优于的，填写“正偏离”；符合的，填写“无偏离”；低于的，填写“负偏离”。</w:t>
      </w:r>
    </w:p>
    <w:p>
      <w:pPr>
        <w:spacing w:line="520" w:lineRule="exact"/>
        <w:ind w:firstLine="640" w:firstLineChars="200"/>
        <w:jc w:val="left"/>
        <w:rPr>
          <w:rFonts w:ascii="仿宋" w:hAnsi="仿宋" w:eastAsia="仿宋" w:cs="仿宋"/>
          <w:sz w:val="32"/>
          <w:szCs w:val="32"/>
        </w:rPr>
      </w:pPr>
    </w:p>
    <w:p>
      <w:pPr>
        <w:spacing w:line="520" w:lineRule="exact"/>
        <w:ind w:firstLine="640" w:firstLineChars="200"/>
        <w:jc w:val="left"/>
        <w:rPr>
          <w:rFonts w:ascii="仿宋" w:hAnsi="仿宋" w:eastAsia="仿宋" w:cs="仿宋"/>
          <w:sz w:val="32"/>
          <w:szCs w:val="32"/>
        </w:rPr>
      </w:pPr>
      <w:r>
        <w:rPr>
          <w:rFonts w:ascii="仿宋" w:hAnsi="仿宋" w:eastAsia="仿宋" w:cs="仿宋"/>
          <w:sz w:val="32"/>
          <w:szCs w:val="32"/>
        </w:rPr>
        <w:t>附件：1.</w:t>
      </w:r>
      <w:r>
        <w:rPr>
          <w:rFonts w:hint="eastAsia" w:ascii="仿宋" w:hAnsi="仿宋" w:eastAsia="仿宋" w:cs="仿宋"/>
          <w:sz w:val="32"/>
          <w:szCs w:val="32"/>
        </w:rPr>
        <w:t>单位设立登记证件或批文</w:t>
      </w:r>
      <w:r>
        <w:rPr>
          <w:rFonts w:ascii="仿宋" w:hAnsi="仿宋" w:eastAsia="仿宋" w:cs="仿宋"/>
          <w:sz w:val="32"/>
          <w:szCs w:val="32"/>
        </w:rPr>
        <w:t>复印件</w:t>
      </w:r>
      <w:r>
        <w:rPr>
          <w:rFonts w:hint="eastAsia" w:ascii="仿宋" w:hAnsi="仿宋" w:eastAsia="仿宋" w:cs="仿宋"/>
          <w:sz w:val="32"/>
          <w:szCs w:val="32"/>
        </w:rPr>
        <w:t>（加盖单位公章）；</w:t>
      </w:r>
    </w:p>
    <w:p>
      <w:pPr>
        <w:spacing w:line="520" w:lineRule="exact"/>
        <w:ind w:left="1916" w:leftChars="760" w:hanging="320" w:hangingChars="100"/>
        <w:jc w:val="left"/>
        <w:rPr>
          <w:rFonts w:hint="eastAsia" w:ascii="仿宋" w:hAnsi="仿宋" w:eastAsia="仿宋" w:cs="仿宋"/>
          <w:sz w:val="32"/>
          <w:szCs w:val="32"/>
        </w:rPr>
      </w:pPr>
      <w:r>
        <w:rPr>
          <w:rFonts w:hint="eastAsia" w:ascii="仿宋" w:hAnsi="仿宋" w:eastAsia="仿宋" w:cs="仿宋"/>
          <w:sz w:val="32"/>
          <w:szCs w:val="32"/>
        </w:rPr>
        <w:t>2.单位组建课题组的函（原件）</w:t>
      </w:r>
    </w:p>
    <w:p>
      <w:pPr>
        <w:spacing w:line="520" w:lineRule="exact"/>
        <w:ind w:left="1916" w:leftChars="760" w:hanging="320" w:hangingChars="100"/>
        <w:jc w:val="left"/>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相关专家具有财经类</w:t>
      </w:r>
      <w:r>
        <w:rPr>
          <w:rFonts w:hint="eastAsia" w:ascii="仿宋" w:hAnsi="仿宋" w:eastAsia="仿宋" w:cs="仿宋"/>
          <w:sz w:val="32"/>
          <w:szCs w:val="32"/>
          <w:lang w:eastAsia="zh-CN"/>
        </w:rPr>
        <w:t>博士学位证书、</w:t>
      </w:r>
      <w:r>
        <w:rPr>
          <w:rFonts w:hint="eastAsia" w:ascii="仿宋" w:hAnsi="仿宋" w:eastAsia="仿宋" w:cs="仿宋"/>
          <w:sz w:val="32"/>
          <w:szCs w:val="32"/>
        </w:rPr>
        <w:t>职称证件或批文</w:t>
      </w:r>
      <w:r>
        <w:rPr>
          <w:rFonts w:ascii="仿宋" w:hAnsi="仿宋" w:eastAsia="仿宋" w:cs="仿宋"/>
          <w:sz w:val="32"/>
          <w:szCs w:val="32"/>
        </w:rPr>
        <w:t>复印件</w:t>
      </w:r>
      <w:r>
        <w:rPr>
          <w:rFonts w:hint="eastAsia" w:ascii="仿宋" w:hAnsi="仿宋" w:eastAsia="仿宋" w:cs="仿宋"/>
          <w:sz w:val="32"/>
          <w:szCs w:val="32"/>
        </w:rPr>
        <w:t>（加盖单位公章）</w:t>
      </w:r>
      <w:r>
        <w:rPr>
          <w:rFonts w:ascii="仿宋" w:hAnsi="仿宋" w:eastAsia="仿宋" w:cs="仿宋"/>
          <w:sz w:val="32"/>
          <w:szCs w:val="32"/>
        </w:rPr>
        <w:t>；</w:t>
      </w:r>
    </w:p>
    <w:p>
      <w:pPr>
        <w:spacing w:line="520" w:lineRule="exact"/>
        <w:ind w:left="1916" w:leftChars="760" w:hanging="320" w:hangingChars="100"/>
        <w:jc w:val="left"/>
        <w:rPr>
          <w:rFonts w:ascii="仿宋" w:hAnsi="仿宋" w:eastAsia="仿宋" w:cs="仿宋"/>
          <w:sz w:val="32"/>
          <w:szCs w:val="32"/>
        </w:rPr>
      </w:pPr>
      <w:r>
        <w:rPr>
          <w:rFonts w:hint="eastAsia" w:ascii="仿宋" w:hAnsi="仿宋" w:eastAsia="仿宋" w:cs="仿宋"/>
          <w:sz w:val="32"/>
          <w:szCs w:val="32"/>
          <w:lang w:val="en-US" w:eastAsia="zh-CN"/>
        </w:rPr>
        <w:t>4.相关专家商务业绩</w:t>
      </w:r>
      <w:r>
        <w:rPr>
          <w:rFonts w:ascii="仿宋" w:hAnsi="仿宋" w:eastAsia="仿宋" w:cs="仿宋"/>
          <w:sz w:val="32"/>
          <w:szCs w:val="32"/>
        </w:rPr>
        <w:t>复印件</w:t>
      </w:r>
      <w:r>
        <w:rPr>
          <w:rFonts w:hint="eastAsia" w:ascii="仿宋" w:hAnsi="仿宋" w:eastAsia="仿宋" w:cs="仿宋"/>
          <w:sz w:val="32"/>
          <w:szCs w:val="32"/>
        </w:rPr>
        <w:t>（加盖单位公章）</w:t>
      </w:r>
      <w:r>
        <w:rPr>
          <w:rFonts w:ascii="仿宋" w:hAnsi="仿宋" w:eastAsia="仿宋" w:cs="仿宋"/>
          <w:sz w:val="32"/>
          <w:szCs w:val="32"/>
        </w:rPr>
        <w:t>；</w:t>
      </w:r>
    </w:p>
    <w:p>
      <w:pPr>
        <w:spacing w:line="520" w:lineRule="exact"/>
        <w:ind w:left="1916" w:leftChars="760" w:hanging="320" w:hangingChars="100"/>
        <w:jc w:val="left"/>
        <w:rPr>
          <w:rFonts w:ascii="仿宋" w:hAnsi="仿宋" w:eastAsia="仿宋" w:cs="仿宋"/>
          <w:sz w:val="32"/>
          <w:szCs w:val="32"/>
        </w:rPr>
      </w:pPr>
      <w:r>
        <w:rPr>
          <w:rFonts w:hint="eastAsia" w:ascii="仿宋" w:hAnsi="仿宋" w:eastAsia="仿宋" w:cs="仿宋"/>
          <w:sz w:val="32"/>
          <w:szCs w:val="32"/>
          <w:lang w:val="en-US" w:eastAsia="zh-CN"/>
        </w:rPr>
        <w:t>5</w:t>
      </w:r>
      <w:r>
        <w:rPr>
          <w:rFonts w:ascii="仿宋" w:hAnsi="仿宋" w:eastAsia="仿宋" w:cs="仿宋"/>
          <w:sz w:val="32"/>
          <w:szCs w:val="32"/>
        </w:rPr>
        <w:t>.承诺函</w:t>
      </w:r>
      <w:r>
        <w:rPr>
          <w:rFonts w:hint="eastAsia" w:ascii="仿宋" w:hAnsi="仿宋" w:eastAsia="仿宋" w:cs="仿宋"/>
          <w:sz w:val="32"/>
          <w:szCs w:val="32"/>
        </w:rPr>
        <w:t>（原件，就提供</w:t>
      </w:r>
      <w:r>
        <w:rPr>
          <w:rFonts w:hint="eastAsia" w:ascii="仿宋" w:hAnsi="仿宋" w:eastAsia="仿宋" w:cs="仿宋"/>
          <w:sz w:val="32"/>
          <w:szCs w:val="32"/>
          <w:lang w:eastAsia="zh-CN"/>
        </w:rPr>
        <w:t>《询价响应报价文件》</w:t>
      </w:r>
      <w:r>
        <w:rPr>
          <w:rFonts w:hint="eastAsia" w:ascii="仿宋" w:hAnsi="仿宋" w:eastAsia="仿宋" w:cs="仿宋"/>
          <w:sz w:val="32"/>
          <w:szCs w:val="32"/>
        </w:rPr>
        <w:t>及相关证件资料真实性的承诺）</w:t>
      </w:r>
      <w:r>
        <w:rPr>
          <w:rFonts w:ascii="仿宋" w:hAnsi="仿宋" w:eastAsia="仿宋" w:cs="仿宋"/>
          <w:sz w:val="32"/>
          <w:szCs w:val="32"/>
        </w:rPr>
        <w:t>；</w:t>
      </w:r>
    </w:p>
    <w:p>
      <w:pPr>
        <w:spacing w:line="520" w:lineRule="exact"/>
        <w:ind w:firstLine="1600" w:firstLineChars="500"/>
        <w:jc w:val="left"/>
        <w:rPr>
          <w:rFonts w:ascii="仿宋" w:hAnsi="仿宋" w:eastAsia="仿宋" w:cs="仿宋"/>
          <w:sz w:val="32"/>
          <w:szCs w:val="32"/>
        </w:rPr>
      </w:pPr>
      <w:r>
        <w:rPr>
          <w:rFonts w:hint="eastAsia" w:ascii="仿宋" w:hAnsi="仿宋" w:eastAsia="仿宋" w:cs="仿宋"/>
          <w:sz w:val="32"/>
          <w:szCs w:val="32"/>
          <w:lang w:val="en-US" w:eastAsia="zh-CN"/>
        </w:rPr>
        <w:t>6</w:t>
      </w:r>
      <w:r>
        <w:rPr>
          <w:rFonts w:ascii="仿宋" w:hAnsi="仿宋" w:eastAsia="仿宋" w:cs="仿宋"/>
          <w:sz w:val="32"/>
          <w:szCs w:val="32"/>
        </w:rPr>
        <w:t>.授权委托书（如有</w:t>
      </w:r>
      <w:r>
        <w:rPr>
          <w:rFonts w:hint="eastAsia" w:ascii="仿宋" w:hAnsi="仿宋" w:eastAsia="仿宋" w:cs="仿宋"/>
          <w:sz w:val="32"/>
          <w:szCs w:val="32"/>
        </w:rPr>
        <w:t>，原件</w:t>
      </w:r>
      <w:r>
        <w:rPr>
          <w:rFonts w:ascii="仿宋" w:hAnsi="仿宋" w:eastAsia="仿宋" w:cs="仿宋"/>
          <w:sz w:val="32"/>
          <w:szCs w:val="32"/>
        </w:rPr>
        <w:t>）。</w:t>
      </w:r>
    </w:p>
    <w:p>
      <w:pPr>
        <w:spacing w:line="520" w:lineRule="exact"/>
        <w:ind w:firstLine="640" w:firstLineChars="200"/>
        <w:jc w:val="left"/>
        <w:rPr>
          <w:rFonts w:ascii="仿宋" w:hAnsi="仿宋" w:eastAsia="仿宋" w:cs="仿宋"/>
          <w:sz w:val="32"/>
          <w:szCs w:val="32"/>
        </w:rPr>
      </w:pPr>
    </w:p>
    <w:p>
      <w:pPr>
        <w:spacing w:line="520" w:lineRule="exact"/>
        <w:ind w:firstLine="640" w:firstLineChars="200"/>
        <w:jc w:val="right"/>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单位</w:t>
      </w:r>
      <w:r>
        <w:rPr>
          <w:rFonts w:ascii="仿宋" w:hAnsi="仿宋" w:eastAsia="仿宋" w:cs="仿宋"/>
          <w:sz w:val="32"/>
          <w:szCs w:val="32"/>
        </w:rPr>
        <w:t>（加盖公章）</w:t>
      </w:r>
    </w:p>
    <w:p>
      <w:pPr>
        <w:spacing w:line="520" w:lineRule="exact"/>
        <w:ind w:firstLine="640" w:firstLineChars="200"/>
        <w:jc w:val="right"/>
        <w:rPr>
          <w:rFonts w:ascii="仿宋" w:hAnsi="仿宋" w:eastAsia="仿宋" w:cs="仿宋"/>
          <w:sz w:val="32"/>
          <w:szCs w:val="32"/>
        </w:rPr>
      </w:pPr>
    </w:p>
    <w:p>
      <w:pPr>
        <w:wordWrap w:val="0"/>
        <w:spacing w:line="520" w:lineRule="exact"/>
        <w:ind w:firstLine="640" w:firstLineChars="200"/>
        <w:jc w:val="right"/>
        <w:rPr>
          <w:rFonts w:hint="default" w:ascii="仿宋" w:hAnsi="仿宋" w:eastAsia="仿宋" w:cs="仿宋"/>
          <w:sz w:val="32"/>
          <w:szCs w:val="32"/>
          <w:lang w:val="en-US" w:eastAsia="zh-CN"/>
        </w:rPr>
      </w:pPr>
      <w:r>
        <w:rPr>
          <w:rFonts w:ascii="仿宋" w:hAnsi="仿宋" w:eastAsia="仿宋" w:cs="仿宋"/>
          <w:sz w:val="32"/>
          <w:szCs w:val="32"/>
        </w:rPr>
        <w:t>法定代表人（签字）：</w:t>
      </w:r>
      <w:r>
        <w:rPr>
          <w:rFonts w:hint="eastAsia" w:ascii="仿宋" w:hAnsi="仿宋" w:eastAsia="仿宋" w:cs="仿宋"/>
          <w:sz w:val="32"/>
          <w:szCs w:val="32"/>
          <w:lang w:val="en-US" w:eastAsia="zh-CN"/>
        </w:rPr>
        <w:t xml:space="preserve">                     </w:t>
      </w:r>
    </w:p>
    <w:p>
      <w:pPr>
        <w:spacing w:line="520" w:lineRule="exact"/>
        <w:ind w:firstLine="640" w:firstLineChars="200"/>
        <w:jc w:val="right"/>
        <w:rPr>
          <w:rFonts w:ascii="仿宋" w:hAnsi="仿宋" w:eastAsia="仿宋" w:cs="仿宋"/>
          <w:sz w:val="32"/>
          <w:szCs w:val="32"/>
        </w:rPr>
      </w:pPr>
    </w:p>
    <w:p>
      <w:pPr>
        <w:spacing w:line="520" w:lineRule="exact"/>
        <w:ind w:firstLine="640" w:firstLineChars="200"/>
        <w:jc w:val="right"/>
        <w:rPr>
          <w:rFonts w:ascii="仿宋" w:hAnsi="仿宋" w:eastAsia="仿宋" w:cs="仿宋"/>
          <w:sz w:val="32"/>
          <w:szCs w:val="32"/>
        </w:rPr>
      </w:pPr>
      <w:r>
        <w:rPr>
          <w:rFonts w:ascii="仿宋" w:hAnsi="仿宋" w:eastAsia="仿宋" w:cs="仿宋"/>
          <w:sz w:val="32"/>
          <w:szCs w:val="32"/>
        </w:rPr>
        <w:t>年   月   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p>
    <w:p/>
    <w:sectPr>
      <w:footerReference r:id="rId3" w:type="default"/>
      <w:pgSz w:w="11906" w:h="16838"/>
      <w:pgMar w:top="1474" w:right="1474" w:bottom="147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47A83"/>
    <w:rsid w:val="35252F03"/>
    <w:rsid w:val="5CE47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2024-12-20T01:51:00Z</dcterms:created>
  <dc:creator>苏丽萱</dc:creator>
  <cp:lastModifiedBy>苏丽萱</cp:lastModifiedBy>
  <dcterms:modified xsi:type="dcterms:W3CDTF">2024-12-20T07:48:13Z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