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泉州市政府决算相关重要事项说明</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b/>
          <w:sz w:val="32"/>
          <w:szCs w:val="32"/>
        </w:rPr>
      </w:pP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cs="Arial"/>
          <w:b/>
          <w:kern w:val="0"/>
          <w:sz w:val="32"/>
          <w:szCs w:val="32"/>
        </w:rPr>
        <w:t>泉州市本级一般公共预算支出决算说明</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年度泉州市本级一般公共预算支出数为</w:t>
      </w:r>
      <w:r>
        <w:rPr>
          <w:rFonts w:hint="eastAsia" w:ascii="仿宋" w:hAnsi="仿宋" w:eastAsia="仿宋" w:cs="Arial"/>
          <w:kern w:val="0"/>
          <w:sz w:val="32"/>
          <w:szCs w:val="32"/>
          <w:lang w:val="en-US" w:eastAsia="zh-CN"/>
        </w:rPr>
        <w:t>1512439</w:t>
      </w:r>
      <w:r>
        <w:rPr>
          <w:rFonts w:hint="eastAsia" w:ascii="仿宋" w:hAnsi="仿宋" w:eastAsia="仿宋" w:cs="Arial"/>
          <w:kern w:val="0"/>
          <w:sz w:val="32"/>
          <w:szCs w:val="32"/>
        </w:rPr>
        <w:t>万元，比上年决算数</w:t>
      </w:r>
      <w:r>
        <w:rPr>
          <w:rFonts w:hint="eastAsia" w:ascii="仿宋" w:hAnsi="仿宋" w:eastAsia="仿宋" w:cs="Arial"/>
          <w:kern w:val="0"/>
          <w:sz w:val="32"/>
          <w:szCs w:val="32"/>
          <w:lang w:eastAsia="zh-CN"/>
        </w:rPr>
        <w:t>增加</w:t>
      </w:r>
      <w:r>
        <w:rPr>
          <w:rFonts w:hint="eastAsia" w:ascii="仿宋" w:hAnsi="仿宋" w:eastAsia="仿宋"/>
          <w:kern w:val="0"/>
          <w:sz w:val="32"/>
          <w:szCs w:val="32"/>
        </w:rPr>
        <w:t>26933万元，</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22.2</w:t>
      </w:r>
      <w:r>
        <w:rPr>
          <w:rFonts w:hint="eastAsia" w:ascii="仿宋" w:hAnsi="仿宋" w:eastAsia="仿宋" w:cs="Arial"/>
          <w:kern w:val="0"/>
          <w:sz w:val="32"/>
          <w:szCs w:val="32"/>
        </w:rPr>
        <w:t>%。具体情况如下：</w:t>
      </w:r>
    </w:p>
    <w:p>
      <w:pPr>
        <w:keepNext w:val="0"/>
        <w:keepLines w:val="0"/>
        <w:pageBreakBefore w:val="0"/>
        <w:widowControl w:val="0"/>
        <w:kinsoku/>
        <w:wordWrap/>
        <w:overflowPunct/>
        <w:topLinePunct w:val="0"/>
        <w:bidi w:val="0"/>
        <w:adjustRightInd/>
        <w:snapToGrid/>
        <w:spacing w:line="560" w:lineRule="exact"/>
        <w:ind w:firstLine="480" w:firstLineChars="150"/>
        <w:textAlignment w:val="auto"/>
        <w:rPr>
          <w:rFonts w:ascii="仿宋" w:hAnsi="仿宋" w:eastAsia="仿宋" w:cs="宋体"/>
          <w:kern w:val="0"/>
          <w:sz w:val="32"/>
          <w:szCs w:val="32"/>
        </w:rPr>
      </w:pPr>
      <w:r>
        <w:rPr>
          <w:rFonts w:hint="eastAsia" w:ascii="仿宋" w:hAnsi="仿宋" w:eastAsia="仿宋"/>
          <w:kern w:val="0"/>
          <w:sz w:val="32"/>
          <w:szCs w:val="32"/>
        </w:rPr>
        <w:t>（一）一般公共服务支出1</w:t>
      </w:r>
      <w:r>
        <w:rPr>
          <w:rFonts w:hint="eastAsia" w:ascii="仿宋" w:hAnsi="仿宋" w:eastAsia="仿宋"/>
          <w:kern w:val="0"/>
          <w:sz w:val="32"/>
          <w:szCs w:val="32"/>
          <w:lang w:val="en-US" w:eastAsia="zh-CN"/>
        </w:rPr>
        <w:t>18982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9717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8.9</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1.人大事务</w:t>
      </w:r>
      <w:r>
        <w:rPr>
          <w:rFonts w:hint="eastAsia" w:ascii="仿宋" w:hAnsi="仿宋" w:eastAsia="仿宋"/>
          <w:kern w:val="0"/>
          <w:sz w:val="32"/>
          <w:szCs w:val="32"/>
          <w:lang w:val="en-US" w:eastAsia="zh-CN"/>
        </w:rPr>
        <w:t>2996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281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rPr>
        <w:t>1</w:t>
      </w:r>
      <w:r>
        <w:rPr>
          <w:rFonts w:hint="eastAsia" w:ascii="仿宋" w:hAnsi="仿宋" w:eastAsia="仿宋"/>
          <w:kern w:val="0"/>
          <w:sz w:val="32"/>
          <w:szCs w:val="32"/>
          <w:lang w:val="en-US" w:eastAsia="zh-CN"/>
        </w:rPr>
        <w:t>0.3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2.政协事务</w:t>
      </w:r>
      <w:r>
        <w:rPr>
          <w:rFonts w:hint="eastAsia" w:ascii="仿宋" w:hAnsi="仿宋" w:eastAsia="仿宋"/>
          <w:kern w:val="0"/>
          <w:sz w:val="32"/>
          <w:szCs w:val="32"/>
          <w:lang w:val="en-US" w:eastAsia="zh-CN"/>
        </w:rPr>
        <w:t>2821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551</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24.3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kern w:val="0"/>
          <w:sz w:val="32"/>
          <w:szCs w:val="32"/>
        </w:rPr>
        <w:t>3.政府办公厅(室)及相关机构事务</w:t>
      </w:r>
      <w:r>
        <w:rPr>
          <w:rFonts w:hint="eastAsia" w:ascii="仿宋" w:hAnsi="仿宋" w:eastAsia="仿宋"/>
          <w:kern w:val="0"/>
          <w:sz w:val="32"/>
          <w:szCs w:val="32"/>
          <w:lang w:val="en-US" w:eastAsia="zh-CN"/>
        </w:rPr>
        <w:t>24886</w:t>
      </w:r>
      <w:r>
        <w:rPr>
          <w:rFonts w:hint="eastAsia" w:ascii="仿宋" w:hAnsi="仿宋" w:eastAsia="仿宋"/>
          <w:kern w:val="0"/>
          <w:sz w:val="32"/>
          <w:szCs w:val="32"/>
        </w:rPr>
        <w:t xml:space="preserve"> 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3552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16.6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4.发展与改革事务</w:t>
      </w:r>
      <w:r>
        <w:rPr>
          <w:rFonts w:hint="eastAsia" w:ascii="仿宋" w:hAnsi="仿宋" w:eastAsia="仿宋"/>
          <w:kern w:val="0"/>
          <w:sz w:val="32"/>
          <w:szCs w:val="32"/>
          <w:lang w:val="en-US" w:eastAsia="zh-CN"/>
        </w:rPr>
        <w:t>6314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1779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39.2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5.统计信息事务</w:t>
      </w:r>
      <w:r>
        <w:rPr>
          <w:rFonts w:hint="eastAsia" w:ascii="仿宋" w:hAnsi="仿宋" w:eastAsia="仿宋"/>
          <w:kern w:val="0"/>
          <w:sz w:val="32"/>
          <w:szCs w:val="32"/>
          <w:lang w:val="en-US" w:eastAsia="zh-CN"/>
        </w:rPr>
        <w:t>1436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140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8</w:t>
      </w:r>
      <w:r>
        <w:rPr>
          <w:rFonts w:hint="eastAsia" w:ascii="仿宋" w:hAnsi="仿宋" w:eastAsia="仿宋"/>
          <w:kern w:val="0"/>
          <w:sz w:val="32"/>
          <w:szCs w:val="32"/>
        </w:rPr>
        <w:t>.9%。</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6.财政事务</w:t>
      </w:r>
      <w:r>
        <w:rPr>
          <w:rFonts w:hint="eastAsia" w:ascii="仿宋" w:hAnsi="仿宋" w:eastAsia="仿宋"/>
          <w:kern w:val="0"/>
          <w:sz w:val="32"/>
          <w:szCs w:val="32"/>
          <w:lang w:val="en-US" w:eastAsia="zh-CN"/>
        </w:rPr>
        <w:t>5055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569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7.税收事务</w:t>
      </w:r>
      <w:r>
        <w:rPr>
          <w:rFonts w:hint="eastAsia" w:ascii="仿宋" w:hAnsi="仿宋" w:eastAsia="仿宋"/>
          <w:kern w:val="0"/>
          <w:sz w:val="32"/>
          <w:szCs w:val="32"/>
          <w:lang w:val="en-US" w:eastAsia="zh-CN"/>
        </w:rPr>
        <w:t>5040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473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10.4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8.审计事务</w:t>
      </w:r>
      <w:r>
        <w:rPr>
          <w:rFonts w:hint="eastAsia" w:ascii="仿宋" w:hAnsi="仿宋" w:eastAsia="仿宋"/>
          <w:kern w:val="0"/>
          <w:sz w:val="32"/>
          <w:szCs w:val="32"/>
          <w:lang w:val="en-US" w:eastAsia="zh-CN"/>
        </w:rPr>
        <w:t>1819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221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9.海关事务50万元，</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50</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.纪检监察事务</w:t>
      </w:r>
      <w:r>
        <w:rPr>
          <w:rFonts w:hint="eastAsia" w:ascii="仿宋" w:hAnsi="仿宋" w:eastAsia="仿宋"/>
          <w:kern w:val="0"/>
          <w:sz w:val="32"/>
          <w:szCs w:val="32"/>
          <w:lang w:val="en-US" w:eastAsia="zh-CN"/>
        </w:rPr>
        <w:t>10424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985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1</w:t>
      </w:r>
      <w:r>
        <w:rPr>
          <w:rFonts w:hint="eastAsia" w:ascii="仿宋" w:hAnsi="仿宋" w:eastAsia="仿宋"/>
          <w:kern w:val="0"/>
          <w:sz w:val="32"/>
          <w:szCs w:val="32"/>
        </w:rPr>
        <w:t>.商贸事务</w:t>
      </w:r>
      <w:r>
        <w:rPr>
          <w:rFonts w:hint="eastAsia" w:ascii="仿宋" w:hAnsi="仿宋" w:eastAsia="仿宋"/>
          <w:kern w:val="0"/>
          <w:sz w:val="32"/>
          <w:szCs w:val="32"/>
          <w:lang w:val="en-US" w:eastAsia="zh-CN"/>
        </w:rPr>
        <w:t>2673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497</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22.8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2</w:t>
      </w:r>
      <w:r>
        <w:rPr>
          <w:rFonts w:hint="eastAsia" w:ascii="仿宋" w:hAnsi="仿宋" w:eastAsia="仿宋"/>
          <w:kern w:val="0"/>
          <w:sz w:val="32"/>
          <w:szCs w:val="32"/>
        </w:rPr>
        <w:t>.知识产权事务</w:t>
      </w:r>
      <w:r>
        <w:rPr>
          <w:rFonts w:hint="eastAsia" w:ascii="仿宋" w:hAnsi="仿宋" w:eastAsia="仿宋"/>
          <w:kern w:val="0"/>
          <w:sz w:val="32"/>
          <w:szCs w:val="32"/>
          <w:lang w:val="en-US" w:eastAsia="zh-CN"/>
        </w:rPr>
        <w:t>737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672</w:t>
      </w:r>
      <w:r>
        <w:rPr>
          <w:rFonts w:hint="eastAsia" w:ascii="仿宋" w:hAnsi="仿宋" w:eastAsia="仿宋"/>
          <w:kern w:val="0"/>
          <w:sz w:val="32"/>
          <w:szCs w:val="32"/>
        </w:rPr>
        <w:t>万元，增加</w:t>
      </w:r>
      <w:r>
        <w:rPr>
          <w:rFonts w:hint="eastAsia" w:ascii="仿宋" w:hAnsi="仿宋" w:eastAsia="仿宋"/>
          <w:kern w:val="0"/>
          <w:sz w:val="32"/>
          <w:szCs w:val="32"/>
          <w:lang w:val="en-US" w:eastAsia="zh-CN"/>
        </w:rPr>
        <w:t>1033.8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3</w:t>
      </w:r>
      <w:r>
        <w:rPr>
          <w:rFonts w:hint="eastAsia" w:ascii="仿宋" w:hAnsi="仿宋" w:eastAsia="仿宋"/>
          <w:kern w:val="0"/>
          <w:sz w:val="32"/>
          <w:szCs w:val="32"/>
        </w:rPr>
        <w:t>.民族事务1</w:t>
      </w:r>
      <w:r>
        <w:rPr>
          <w:rFonts w:hint="eastAsia" w:ascii="仿宋" w:hAnsi="仿宋" w:eastAsia="仿宋"/>
          <w:kern w:val="0"/>
          <w:sz w:val="32"/>
          <w:szCs w:val="32"/>
          <w:lang w:val="en-US" w:eastAsia="zh-CN"/>
        </w:rPr>
        <w:t>64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减少1</w:t>
      </w:r>
      <w:r>
        <w:rPr>
          <w:rFonts w:hint="eastAsia" w:ascii="仿宋" w:hAnsi="仿宋" w:eastAsia="仿宋"/>
          <w:kern w:val="0"/>
          <w:sz w:val="32"/>
          <w:szCs w:val="32"/>
          <w:lang w:val="en-US" w:eastAsia="zh-CN"/>
        </w:rPr>
        <w:t>2</w:t>
      </w:r>
      <w:r>
        <w:rPr>
          <w:rFonts w:hint="eastAsia" w:ascii="仿宋" w:hAnsi="仿宋" w:eastAsia="仿宋"/>
          <w:kern w:val="0"/>
          <w:sz w:val="32"/>
          <w:szCs w:val="32"/>
        </w:rPr>
        <w:t>万元，下降6.</w:t>
      </w:r>
      <w:r>
        <w:rPr>
          <w:rFonts w:hint="eastAsia" w:ascii="仿宋" w:hAnsi="仿宋" w:eastAsia="仿宋"/>
          <w:kern w:val="0"/>
          <w:sz w:val="32"/>
          <w:szCs w:val="32"/>
          <w:lang w:val="en-US" w:eastAsia="zh-CN"/>
        </w:rPr>
        <w:t>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4</w:t>
      </w:r>
      <w:r>
        <w:rPr>
          <w:rFonts w:hint="eastAsia" w:ascii="仿宋" w:hAnsi="仿宋" w:eastAsia="仿宋"/>
          <w:kern w:val="0"/>
          <w:sz w:val="32"/>
          <w:szCs w:val="32"/>
        </w:rPr>
        <w:t>.港澳台事务8</w:t>
      </w:r>
      <w:r>
        <w:rPr>
          <w:rFonts w:hint="eastAsia" w:ascii="仿宋" w:hAnsi="仿宋" w:eastAsia="仿宋"/>
          <w:kern w:val="0"/>
          <w:sz w:val="32"/>
          <w:szCs w:val="32"/>
          <w:lang w:val="en-US" w:eastAsia="zh-CN"/>
        </w:rPr>
        <w:t>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5</w:t>
      </w:r>
      <w:r>
        <w:rPr>
          <w:rFonts w:hint="eastAsia" w:ascii="仿宋" w:hAnsi="仿宋" w:eastAsia="仿宋"/>
          <w:kern w:val="0"/>
          <w:sz w:val="32"/>
          <w:szCs w:val="32"/>
        </w:rPr>
        <w:t>.档案事务</w:t>
      </w:r>
      <w:r>
        <w:rPr>
          <w:rFonts w:hint="eastAsia" w:ascii="仿宋" w:hAnsi="仿宋" w:eastAsia="仿宋"/>
          <w:kern w:val="0"/>
          <w:sz w:val="32"/>
          <w:szCs w:val="32"/>
          <w:lang w:val="en-US" w:eastAsia="zh-CN"/>
        </w:rPr>
        <w:t>936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315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6</w:t>
      </w:r>
      <w:r>
        <w:rPr>
          <w:rFonts w:hint="eastAsia" w:ascii="仿宋" w:hAnsi="仿宋" w:eastAsia="仿宋"/>
          <w:kern w:val="0"/>
          <w:sz w:val="32"/>
          <w:szCs w:val="32"/>
        </w:rPr>
        <w:t>.民主党派及工商联事务</w:t>
      </w:r>
      <w:r>
        <w:rPr>
          <w:rFonts w:hint="eastAsia" w:ascii="仿宋" w:hAnsi="仿宋" w:eastAsia="仿宋"/>
          <w:kern w:val="0"/>
          <w:sz w:val="32"/>
          <w:szCs w:val="32"/>
          <w:lang w:val="en-US" w:eastAsia="zh-CN"/>
        </w:rPr>
        <w:t>2446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23.3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7</w:t>
      </w:r>
      <w:r>
        <w:rPr>
          <w:rFonts w:hint="eastAsia" w:ascii="仿宋" w:hAnsi="仿宋" w:eastAsia="仿宋"/>
          <w:kern w:val="0"/>
          <w:sz w:val="32"/>
          <w:szCs w:val="32"/>
        </w:rPr>
        <w:t>.群众团体事务</w:t>
      </w:r>
      <w:r>
        <w:rPr>
          <w:rFonts w:hint="eastAsia" w:ascii="仿宋" w:hAnsi="仿宋" w:eastAsia="仿宋"/>
          <w:kern w:val="0"/>
          <w:sz w:val="32"/>
          <w:szCs w:val="32"/>
          <w:lang w:val="en-US" w:eastAsia="zh-CN"/>
        </w:rPr>
        <w:t>5082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327</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6.9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8</w:t>
      </w:r>
      <w:r>
        <w:rPr>
          <w:rFonts w:hint="eastAsia" w:ascii="仿宋" w:hAnsi="仿宋" w:eastAsia="仿宋"/>
          <w:kern w:val="0"/>
          <w:sz w:val="32"/>
          <w:szCs w:val="32"/>
        </w:rPr>
        <w:t>.党委办公厅(室)及相关机构事务</w:t>
      </w:r>
      <w:r>
        <w:rPr>
          <w:rFonts w:hint="eastAsia" w:ascii="仿宋" w:hAnsi="仿宋" w:eastAsia="仿宋"/>
          <w:kern w:val="0"/>
          <w:sz w:val="32"/>
          <w:szCs w:val="32"/>
          <w:lang w:val="en-US" w:eastAsia="zh-CN"/>
        </w:rPr>
        <w:t>8137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358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w:t>
      </w:r>
      <w:r>
        <w:rPr>
          <w:rFonts w:hint="eastAsia" w:ascii="仿宋" w:hAnsi="仿宋" w:eastAsia="仿宋"/>
          <w:kern w:val="0"/>
          <w:sz w:val="32"/>
          <w:szCs w:val="32"/>
        </w:rPr>
        <w:t>.6%。</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9</w:t>
      </w:r>
      <w:r>
        <w:rPr>
          <w:rFonts w:hint="eastAsia" w:ascii="仿宋" w:hAnsi="仿宋" w:eastAsia="仿宋"/>
          <w:kern w:val="0"/>
          <w:sz w:val="32"/>
          <w:szCs w:val="32"/>
        </w:rPr>
        <w:t>.组织事务</w:t>
      </w:r>
      <w:r>
        <w:rPr>
          <w:rFonts w:hint="eastAsia" w:ascii="仿宋" w:hAnsi="仿宋" w:eastAsia="仿宋"/>
          <w:kern w:val="0"/>
          <w:sz w:val="32"/>
          <w:szCs w:val="32"/>
          <w:lang w:val="en-US" w:eastAsia="zh-CN"/>
        </w:rPr>
        <w:t>12194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4033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24.9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20</w:t>
      </w:r>
      <w:r>
        <w:rPr>
          <w:rFonts w:hint="eastAsia" w:ascii="仿宋" w:hAnsi="仿宋" w:eastAsia="仿宋"/>
          <w:kern w:val="0"/>
          <w:sz w:val="32"/>
          <w:szCs w:val="32"/>
        </w:rPr>
        <w:t>.宣传事务</w:t>
      </w:r>
      <w:r>
        <w:rPr>
          <w:rFonts w:hint="eastAsia" w:ascii="仿宋" w:hAnsi="仿宋" w:eastAsia="仿宋"/>
          <w:kern w:val="0"/>
          <w:sz w:val="32"/>
          <w:szCs w:val="32"/>
          <w:lang w:val="en-US" w:eastAsia="zh-CN"/>
        </w:rPr>
        <w:t>3574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1079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43.2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1</w:t>
      </w:r>
      <w:r>
        <w:rPr>
          <w:rFonts w:hint="eastAsia" w:ascii="仿宋" w:hAnsi="仿宋" w:eastAsia="仿宋"/>
          <w:kern w:val="0"/>
          <w:sz w:val="32"/>
          <w:szCs w:val="32"/>
        </w:rPr>
        <w:t>.统战事务</w:t>
      </w:r>
      <w:r>
        <w:rPr>
          <w:rFonts w:hint="eastAsia" w:ascii="仿宋" w:hAnsi="仿宋" w:eastAsia="仿宋"/>
          <w:kern w:val="0"/>
          <w:sz w:val="32"/>
          <w:szCs w:val="32"/>
          <w:lang w:val="en-US" w:eastAsia="zh-CN"/>
        </w:rPr>
        <w:t>1900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2</w:t>
      </w:r>
      <w:r>
        <w:rPr>
          <w:rFonts w:hint="eastAsia" w:ascii="仿宋" w:hAnsi="仿宋" w:eastAsia="仿宋"/>
          <w:kern w:val="0"/>
          <w:sz w:val="32"/>
          <w:szCs w:val="32"/>
        </w:rPr>
        <w:t>.其他共产党事务支出(款)</w:t>
      </w:r>
      <w:r>
        <w:rPr>
          <w:rFonts w:hint="eastAsia" w:ascii="仿宋" w:hAnsi="仿宋" w:eastAsia="仿宋"/>
          <w:kern w:val="0"/>
          <w:sz w:val="32"/>
          <w:szCs w:val="32"/>
          <w:lang w:val="en-US" w:eastAsia="zh-CN"/>
        </w:rPr>
        <w:t>1513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448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42.1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3</w:t>
      </w:r>
      <w:r>
        <w:rPr>
          <w:rFonts w:hint="eastAsia" w:ascii="仿宋" w:hAnsi="仿宋" w:eastAsia="仿宋"/>
          <w:kern w:val="0"/>
          <w:sz w:val="32"/>
          <w:szCs w:val="32"/>
        </w:rPr>
        <w:t>.网信事务</w:t>
      </w:r>
      <w:r>
        <w:rPr>
          <w:rFonts w:hint="eastAsia" w:ascii="仿宋" w:hAnsi="仿宋" w:eastAsia="仿宋"/>
          <w:kern w:val="0"/>
          <w:sz w:val="32"/>
          <w:szCs w:val="32"/>
          <w:lang w:val="en-US" w:eastAsia="zh-CN"/>
        </w:rPr>
        <w:t>1082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569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110.9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4</w:t>
      </w:r>
      <w:r>
        <w:rPr>
          <w:rFonts w:hint="eastAsia" w:ascii="仿宋" w:hAnsi="仿宋" w:eastAsia="仿宋"/>
          <w:kern w:val="0"/>
          <w:sz w:val="32"/>
          <w:szCs w:val="32"/>
        </w:rPr>
        <w:t>.市场监管事务</w:t>
      </w:r>
      <w:r>
        <w:rPr>
          <w:rFonts w:hint="eastAsia" w:ascii="仿宋" w:hAnsi="仿宋" w:eastAsia="仿宋"/>
          <w:kern w:val="0"/>
          <w:sz w:val="32"/>
          <w:szCs w:val="32"/>
          <w:lang w:val="en-US" w:eastAsia="zh-CN"/>
        </w:rPr>
        <w:t>14324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1534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5</w:t>
      </w:r>
      <w:r>
        <w:rPr>
          <w:rFonts w:hint="eastAsia" w:ascii="仿宋" w:hAnsi="仿宋" w:eastAsia="仿宋"/>
          <w:kern w:val="0"/>
          <w:sz w:val="32"/>
          <w:szCs w:val="32"/>
        </w:rPr>
        <w:t>.其他一般公共服务支出（款）</w:t>
      </w:r>
      <w:r>
        <w:rPr>
          <w:rFonts w:hint="eastAsia" w:ascii="仿宋" w:hAnsi="仿宋" w:eastAsia="仿宋"/>
          <w:kern w:val="0"/>
          <w:sz w:val="32"/>
          <w:szCs w:val="32"/>
          <w:lang w:val="en-US" w:eastAsia="zh-CN"/>
        </w:rPr>
        <w:t>3292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223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6.3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（二）国防支出</w:t>
      </w:r>
      <w:r>
        <w:rPr>
          <w:rFonts w:hint="eastAsia" w:ascii="仿宋" w:hAnsi="仿宋" w:eastAsia="仿宋"/>
          <w:kern w:val="0"/>
          <w:sz w:val="32"/>
          <w:szCs w:val="32"/>
          <w:lang w:val="en-US" w:eastAsia="zh-CN"/>
        </w:rPr>
        <w:t>3352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1795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115.3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（三）公共安全支出</w:t>
      </w:r>
      <w:r>
        <w:rPr>
          <w:rFonts w:hint="eastAsia" w:ascii="仿宋" w:hAnsi="仿宋" w:eastAsia="仿宋"/>
          <w:kern w:val="0"/>
          <w:sz w:val="32"/>
          <w:szCs w:val="32"/>
          <w:lang w:val="en-US" w:eastAsia="zh-CN"/>
        </w:rPr>
        <w:t>140199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10000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7.7</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1.武装警察部队（款）</w:t>
      </w:r>
      <w:r>
        <w:rPr>
          <w:rFonts w:hint="eastAsia" w:ascii="仿宋" w:hAnsi="仿宋" w:eastAsia="仿宋"/>
          <w:kern w:val="0"/>
          <w:sz w:val="32"/>
          <w:szCs w:val="32"/>
          <w:lang w:val="en-US" w:eastAsia="zh-CN"/>
        </w:rPr>
        <w:t>391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583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59.9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2.公安</w:t>
      </w:r>
      <w:r>
        <w:rPr>
          <w:rFonts w:hint="eastAsia" w:ascii="仿宋" w:hAnsi="仿宋" w:eastAsia="仿宋"/>
          <w:kern w:val="0"/>
          <w:sz w:val="32"/>
          <w:szCs w:val="32"/>
          <w:lang w:val="en-US" w:eastAsia="zh-CN"/>
        </w:rPr>
        <w:t>131869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9670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3.国家安全62</w:t>
      </w:r>
      <w:r>
        <w:rPr>
          <w:rFonts w:hint="eastAsia" w:ascii="仿宋" w:hAnsi="仿宋" w:eastAsia="仿宋"/>
          <w:kern w:val="0"/>
          <w:sz w:val="32"/>
          <w:szCs w:val="32"/>
          <w:lang w:val="en-US" w:eastAsia="zh-CN"/>
        </w:rPr>
        <w:t>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4.检察2</w:t>
      </w:r>
      <w:r>
        <w:rPr>
          <w:rFonts w:hint="eastAsia" w:ascii="仿宋" w:hAnsi="仿宋" w:eastAsia="仿宋"/>
          <w:kern w:val="0"/>
          <w:sz w:val="32"/>
          <w:szCs w:val="32"/>
          <w:lang w:val="en-US" w:eastAsia="zh-CN"/>
        </w:rPr>
        <w:t>46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5.法院</w:t>
      </w:r>
      <w:r>
        <w:rPr>
          <w:rFonts w:hint="eastAsia" w:ascii="仿宋" w:hAnsi="仿宋" w:eastAsia="仿宋"/>
          <w:kern w:val="0"/>
          <w:sz w:val="32"/>
          <w:szCs w:val="32"/>
          <w:lang w:val="en-US" w:eastAsia="zh-CN"/>
        </w:rPr>
        <w:t>1150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232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6.司法</w:t>
      </w:r>
      <w:r>
        <w:rPr>
          <w:rFonts w:hint="eastAsia" w:ascii="仿宋" w:hAnsi="仿宋" w:eastAsia="仿宋"/>
          <w:kern w:val="0"/>
          <w:sz w:val="32"/>
          <w:szCs w:val="32"/>
          <w:lang w:val="en-US" w:eastAsia="zh-CN"/>
        </w:rPr>
        <w:t>2617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252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val="en-US" w:eastAsia="zh-CN"/>
        </w:rPr>
      </w:pPr>
      <w:r>
        <w:rPr>
          <w:rFonts w:hint="eastAsia" w:ascii="仿宋" w:hAnsi="仿宋" w:eastAsia="仿宋"/>
          <w:kern w:val="0"/>
          <w:sz w:val="32"/>
          <w:szCs w:val="32"/>
        </w:rPr>
        <w:t>7.国家保密</w:t>
      </w:r>
      <w:r>
        <w:rPr>
          <w:rFonts w:hint="eastAsia" w:ascii="仿宋" w:hAnsi="仿宋" w:eastAsia="仿宋"/>
          <w:kern w:val="0"/>
          <w:sz w:val="32"/>
          <w:szCs w:val="32"/>
          <w:lang w:val="en-US" w:eastAsia="zh-CN"/>
        </w:rPr>
        <w:t>322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292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973.3</w:t>
      </w:r>
      <w:r>
        <w:rPr>
          <w:rFonts w:hint="eastAsia" w:ascii="仿宋" w:hAnsi="仿宋" w:eastAsia="仿宋"/>
          <w:kern w:val="0"/>
          <w:sz w:val="32"/>
          <w:szCs w:val="32"/>
        </w:rPr>
        <w:t>%。</w:t>
      </w:r>
      <w:r>
        <w:rPr>
          <w:rFonts w:hint="eastAsia" w:ascii="仿宋" w:hAnsi="仿宋" w:eastAsia="仿宋"/>
          <w:kern w:val="0"/>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highlight w:val="yellow"/>
        </w:rPr>
      </w:pPr>
      <w:r>
        <w:rPr>
          <w:rFonts w:hint="eastAsia" w:ascii="仿宋" w:hAnsi="仿宋" w:eastAsia="仿宋"/>
          <w:kern w:val="0"/>
          <w:sz w:val="32"/>
          <w:szCs w:val="32"/>
        </w:rPr>
        <w:t>8.其他公共安全支出（款）2</w:t>
      </w:r>
      <w:r>
        <w:rPr>
          <w:rFonts w:hint="eastAsia" w:ascii="仿宋" w:hAnsi="仿宋" w:eastAsia="仿宋"/>
          <w:kern w:val="0"/>
          <w:sz w:val="32"/>
          <w:szCs w:val="32"/>
          <w:lang w:val="en-US" w:eastAsia="zh-CN"/>
        </w:rPr>
        <w:t>977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570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23.7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（四）教育支出</w:t>
      </w:r>
      <w:r>
        <w:rPr>
          <w:rFonts w:hint="eastAsia" w:ascii="仿宋" w:hAnsi="仿宋" w:eastAsia="仿宋"/>
          <w:kern w:val="0"/>
          <w:sz w:val="32"/>
          <w:szCs w:val="32"/>
          <w:lang w:val="en-US" w:eastAsia="zh-CN"/>
        </w:rPr>
        <w:t>279176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52913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23.4</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1.教育管理事务</w:t>
      </w:r>
      <w:r>
        <w:rPr>
          <w:rFonts w:hint="eastAsia" w:ascii="仿宋" w:hAnsi="仿宋" w:eastAsia="仿宋"/>
          <w:kern w:val="0"/>
          <w:sz w:val="32"/>
          <w:szCs w:val="32"/>
          <w:lang w:val="en-US" w:eastAsia="zh-CN"/>
        </w:rPr>
        <w:t>4503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288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2.普通教育</w:t>
      </w:r>
      <w:r>
        <w:rPr>
          <w:rFonts w:hint="eastAsia" w:ascii="仿宋" w:hAnsi="仿宋" w:eastAsia="仿宋"/>
          <w:kern w:val="0"/>
          <w:sz w:val="32"/>
          <w:szCs w:val="32"/>
          <w:lang w:val="en-US" w:eastAsia="zh-CN"/>
        </w:rPr>
        <w:t>171215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33280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24.1</w:t>
      </w:r>
      <w:r>
        <w:rPr>
          <w:rFonts w:hint="eastAsia" w:ascii="仿宋" w:hAnsi="仿宋" w:eastAsia="仿宋"/>
          <w:kern w:val="0"/>
          <w:sz w:val="32"/>
          <w:szCs w:val="32"/>
        </w:rPr>
        <w:t>%。</w:t>
      </w:r>
      <w:r>
        <w:rPr>
          <w:rFonts w:hint="eastAsia" w:ascii="仿宋" w:hAnsi="仿宋" w:eastAsia="仿宋"/>
          <w:kern w:val="0"/>
          <w:sz w:val="32"/>
          <w:szCs w:val="32"/>
          <w:lang w:eastAsia="zh-CN"/>
        </w:rPr>
        <w:t>主要是教师基础绩效奖增加。</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3.职业教育</w:t>
      </w:r>
      <w:r>
        <w:rPr>
          <w:rFonts w:hint="eastAsia" w:ascii="仿宋" w:hAnsi="仿宋" w:eastAsia="仿宋"/>
          <w:kern w:val="0"/>
          <w:sz w:val="32"/>
          <w:szCs w:val="32"/>
          <w:lang w:val="en-US" w:eastAsia="zh-CN"/>
        </w:rPr>
        <w:t>83830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13455</w:t>
      </w:r>
      <w:r>
        <w:rPr>
          <w:rFonts w:hint="eastAsia" w:ascii="仿宋" w:hAnsi="仿宋" w:eastAsia="仿宋"/>
          <w:kern w:val="0"/>
          <w:sz w:val="32"/>
          <w:szCs w:val="32"/>
        </w:rPr>
        <w:t>万元，增长1</w:t>
      </w:r>
      <w:r>
        <w:rPr>
          <w:rFonts w:hint="eastAsia" w:ascii="仿宋" w:hAnsi="仿宋" w:eastAsia="仿宋"/>
          <w:kern w:val="0"/>
          <w:sz w:val="32"/>
          <w:szCs w:val="32"/>
          <w:lang w:val="en-US" w:eastAsia="zh-CN"/>
        </w:rPr>
        <w:t>9.1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4.广播电视教育</w:t>
      </w:r>
      <w:r>
        <w:rPr>
          <w:rFonts w:hint="eastAsia" w:ascii="仿宋" w:hAnsi="仿宋" w:eastAsia="仿宋"/>
          <w:kern w:val="0"/>
          <w:sz w:val="32"/>
          <w:szCs w:val="32"/>
          <w:lang w:val="en-US" w:eastAsia="zh-CN"/>
        </w:rPr>
        <w:t>710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336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89.8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5.特殊教育</w:t>
      </w:r>
      <w:r>
        <w:rPr>
          <w:rFonts w:hint="eastAsia" w:ascii="仿宋" w:hAnsi="仿宋" w:eastAsia="仿宋"/>
          <w:kern w:val="0"/>
          <w:sz w:val="32"/>
          <w:szCs w:val="32"/>
          <w:lang w:val="en-US" w:eastAsia="zh-CN"/>
        </w:rPr>
        <w:t>3071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392</w:t>
      </w:r>
      <w:r>
        <w:rPr>
          <w:rFonts w:hint="eastAsia" w:ascii="仿宋" w:hAnsi="仿宋" w:eastAsia="仿宋"/>
          <w:kern w:val="0"/>
          <w:sz w:val="32"/>
          <w:szCs w:val="32"/>
        </w:rPr>
        <w:t>万元，增加</w:t>
      </w:r>
      <w:r>
        <w:rPr>
          <w:rFonts w:hint="eastAsia" w:ascii="仿宋" w:hAnsi="仿宋" w:eastAsia="仿宋"/>
          <w:kern w:val="0"/>
          <w:sz w:val="32"/>
          <w:szCs w:val="32"/>
          <w:lang w:val="en-US" w:eastAsia="zh-CN"/>
        </w:rPr>
        <w:t>14.6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6.进修及培训</w:t>
      </w:r>
      <w:r>
        <w:rPr>
          <w:rFonts w:hint="eastAsia" w:ascii="仿宋" w:hAnsi="仿宋" w:eastAsia="仿宋"/>
          <w:kern w:val="0"/>
          <w:sz w:val="32"/>
          <w:szCs w:val="32"/>
          <w:lang w:val="en-US" w:eastAsia="zh-CN"/>
        </w:rPr>
        <w:t>3899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1866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91.8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7.教育费附加安排的支出</w:t>
      </w:r>
      <w:r>
        <w:rPr>
          <w:rFonts w:hint="eastAsia" w:ascii="仿宋" w:hAnsi="仿宋" w:eastAsia="仿宋"/>
          <w:kern w:val="0"/>
          <w:sz w:val="32"/>
          <w:szCs w:val="32"/>
          <w:lang w:val="en-US" w:eastAsia="zh-CN"/>
        </w:rPr>
        <w:t>11201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2558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8.其他教育支出(款)</w:t>
      </w:r>
      <w:r>
        <w:rPr>
          <w:rFonts w:hint="eastAsia" w:ascii="仿宋" w:hAnsi="仿宋" w:eastAsia="仿宋"/>
          <w:kern w:val="0"/>
          <w:sz w:val="32"/>
          <w:szCs w:val="32"/>
          <w:lang w:val="en-US" w:eastAsia="zh-CN"/>
        </w:rPr>
        <w:t>747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738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8200</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（五）科学技术支出</w:t>
      </w:r>
      <w:r>
        <w:rPr>
          <w:rFonts w:hint="eastAsia" w:ascii="仿宋" w:hAnsi="仿宋" w:eastAsia="仿宋"/>
          <w:kern w:val="0"/>
          <w:sz w:val="32"/>
          <w:szCs w:val="32"/>
          <w:lang w:val="en-US" w:eastAsia="zh-CN"/>
        </w:rPr>
        <w:t>39653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4285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16.9</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1.科学技术管理事务</w:t>
      </w:r>
      <w:r>
        <w:rPr>
          <w:rFonts w:hint="eastAsia" w:ascii="仿宋" w:hAnsi="仿宋" w:eastAsia="仿宋"/>
          <w:kern w:val="0"/>
          <w:sz w:val="32"/>
          <w:szCs w:val="32"/>
          <w:lang w:val="en-US" w:eastAsia="zh-CN"/>
        </w:rPr>
        <w:t>1340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919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40.7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2.基础研究2</w:t>
      </w:r>
      <w:r>
        <w:rPr>
          <w:rFonts w:hint="eastAsia" w:ascii="仿宋" w:hAnsi="仿宋" w:eastAsia="仿宋"/>
          <w:kern w:val="0"/>
          <w:sz w:val="32"/>
          <w:szCs w:val="32"/>
          <w:lang w:val="en-US" w:eastAsia="zh-CN"/>
        </w:rPr>
        <w:t>233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45</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3.应用研究</w:t>
      </w:r>
      <w:r>
        <w:rPr>
          <w:rFonts w:hint="eastAsia" w:ascii="仿宋" w:hAnsi="仿宋" w:eastAsia="仿宋"/>
          <w:kern w:val="0"/>
          <w:sz w:val="32"/>
          <w:szCs w:val="32"/>
          <w:lang w:val="en-US" w:eastAsia="zh-CN"/>
        </w:rPr>
        <w:t>120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3961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97.1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4.技术研究与开发</w:t>
      </w:r>
      <w:r>
        <w:rPr>
          <w:rFonts w:hint="eastAsia" w:ascii="仿宋" w:hAnsi="仿宋" w:eastAsia="仿宋"/>
          <w:kern w:val="0"/>
          <w:sz w:val="32"/>
          <w:szCs w:val="32"/>
          <w:lang w:val="en-US" w:eastAsia="zh-CN"/>
        </w:rPr>
        <w:t>14649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rPr>
        <w:t>38</w:t>
      </w:r>
      <w:r>
        <w:rPr>
          <w:rFonts w:hint="eastAsia" w:ascii="仿宋" w:hAnsi="仿宋" w:eastAsia="仿宋"/>
          <w:kern w:val="0"/>
          <w:sz w:val="32"/>
          <w:szCs w:val="32"/>
          <w:lang w:val="en-US" w:eastAsia="zh-CN"/>
        </w:rPr>
        <w:t>13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35.2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5.科技条件与服务</w:t>
      </w:r>
      <w:r>
        <w:rPr>
          <w:rFonts w:hint="eastAsia" w:ascii="仿宋" w:hAnsi="仿宋" w:eastAsia="仿宋"/>
          <w:kern w:val="0"/>
          <w:sz w:val="32"/>
          <w:szCs w:val="32"/>
          <w:lang w:val="en-US" w:eastAsia="zh-CN"/>
        </w:rPr>
        <w:t>490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21.3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6.社会科学</w:t>
      </w:r>
      <w:r>
        <w:rPr>
          <w:rFonts w:hint="eastAsia" w:ascii="仿宋" w:hAnsi="仿宋" w:eastAsia="仿宋"/>
          <w:kern w:val="0"/>
          <w:sz w:val="32"/>
          <w:szCs w:val="32"/>
          <w:lang w:val="en-US" w:eastAsia="zh-CN"/>
        </w:rPr>
        <w:t>316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48.4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7.科学技术普及</w:t>
      </w:r>
      <w:r>
        <w:rPr>
          <w:rFonts w:hint="eastAsia" w:ascii="仿宋" w:hAnsi="仿宋" w:eastAsia="仿宋"/>
          <w:kern w:val="0"/>
          <w:sz w:val="32"/>
          <w:szCs w:val="32"/>
          <w:lang w:val="en-US" w:eastAsia="zh-CN"/>
        </w:rPr>
        <w:t>1051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val="en-US" w:eastAsia="zh-CN"/>
        </w:rPr>
      </w:pPr>
      <w:r>
        <w:rPr>
          <w:rFonts w:hint="eastAsia" w:ascii="仿宋" w:hAnsi="仿宋" w:eastAsia="仿宋"/>
          <w:kern w:val="0"/>
          <w:sz w:val="32"/>
          <w:szCs w:val="32"/>
        </w:rPr>
        <w:t>8.</w:t>
      </w:r>
      <w:r>
        <w:rPr>
          <w:rFonts w:hint="eastAsia" w:ascii="仿宋" w:hAnsi="仿宋" w:eastAsia="仿宋"/>
          <w:kern w:val="0"/>
          <w:sz w:val="32"/>
          <w:szCs w:val="32"/>
          <w:lang w:eastAsia="zh-CN"/>
        </w:rPr>
        <w:t>科技交流与合作</w:t>
      </w:r>
      <w:r>
        <w:rPr>
          <w:rFonts w:hint="eastAsia" w:ascii="仿宋" w:hAnsi="仿宋" w:eastAsia="仿宋"/>
          <w:kern w:val="0"/>
          <w:sz w:val="32"/>
          <w:szCs w:val="32"/>
          <w:lang w:val="en-US" w:eastAsia="zh-CN"/>
        </w:rPr>
        <w:t>165万元，</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165</w:t>
      </w:r>
      <w:r>
        <w:rPr>
          <w:rFonts w:hint="eastAsia" w:ascii="仿宋" w:hAnsi="仿宋" w:eastAsia="仿宋"/>
          <w:kern w:val="0"/>
          <w:sz w:val="32"/>
          <w:szCs w:val="32"/>
        </w:rPr>
        <w:t>万元</w:t>
      </w:r>
      <w:r>
        <w:rPr>
          <w:rFonts w:hint="eastAsia" w:ascii="仿宋" w:hAnsi="仿宋" w:eastAsia="仿宋"/>
          <w:kern w:val="0"/>
          <w:sz w:val="32"/>
          <w:szCs w:val="32"/>
          <w:lang w:val="en-US"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科技重大项目2</w:t>
      </w:r>
      <w:r>
        <w:rPr>
          <w:rFonts w:hint="eastAsia" w:ascii="仿宋" w:hAnsi="仿宋" w:eastAsia="仿宋"/>
          <w:kern w:val="0"/>
          <w:sz w:val="32"/>
          <w:szCs w:val="32"/>
          <w:lang w:val="en-US" w:eastAsia="zh-CN"/>
        </w:rPr>
        <w:t>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12.5</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.其他科学技术支出(款)</w:t>
      </w:r>
      <w:r>
        <w:rPr>
          <w:rFonts w:hint="eastAsia" w:ascii="仿宋" w:hAnsi="仿宋" w:eastAsia="仿宋"/>
          <w:kern w:val="0"/>
          <w:sz w:val="32"/>
          <w:szCs w:val="32"/>
          <w:lang w:val="en-US" w:eastAsia="zh-CN"/>
        </w:rPr>
        <w:t>9065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4866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115.9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（六）文化体育与传媒支出</w:t>
      </w:r>
      <w:r>
        <w:rPr>
          <w:rFonts w:hint="eastAsia" w:ascii="仿宋" w:hAnsi="仿宋" w:eastAsia="仿宋"/>
          <w:kern w:val="0"/>
          <w:sz w:val="32"/>
          <w:szCs w:val="32"/>
          <w:lang w:val="en-US" w:eastAsia="zh-CN"/>
        </w:rPr>
        <w:t>40024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4866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115.9</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1.文化和旅游</w:t>
      </w:r>
      <w:r>
        <w:rPr>
          <w:rFonts w:hint="eastAsia" w:ascii="仿宋" w:hAnsi="仿宋" w:eastAsia="仿宋"/>
          <w:kern w:val="0"/>
          <w:sz w:val="32"/>
          <w:szCs w:val="32"/>
          <w:lang w:val="en-US" w:eastAsia="zh-CN"/>
        </w:rPr>
        <w:t>16539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2059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14</w:t>
      </w:r>
      <w:r>
        <w:rPr>
          <w:rFonts w:hint="eastAsia" w:ascii="仿宋" w:hAnsi="仿宋" w:eastAsia="仿宋"/>
          <w:kern w:val="0"/>
          <w:sz w:val="32"/>
          <w:szCs w:val="32"/>
        </w:rPr>
        <w:t>.2%。</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2.文物</w:t>
      </w:r>
      <w:r>
        <w:rPr>
          <w:rFonts w:hint="eastAsia" w:ascii="仿宋" w:hAnsi="仿宋" w:eastAsia="仿宋"/>
          <w:kern w:val="0"/>
          <w:sz w:val="32"/>
          <w:szCs w:val="32"/>
          <w:lang w:val="en-US" w:eastAsia="zh-CN"/>
        </w:rPr>
        <w:t>7927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554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7.5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3.体育</w:t>
      </w:r>
      <w:r>
        <w:rPr>
          <w:rFonts w:hint="eastAsia" w:ascii="仿宋" w:hAnsi="仿宋" w:eastAsia="仿宋"/>
          <w:kern w:val="0"/>
          <w:sz w:val="32"/>
          <w:szCs w:val="32"/>
          <w:lang w:val="en-US" w:eastAsia="zh-CN"/>
        </w:rPr>
        <w:t>6249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1014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4.新闻出版电影</w:t>
      </w:r>
      <w:r>
        <w:rPr>
          <w:rFonts w:hint="eastAsia" w:ascii="仿宋" w:hAnsi="仿宋" w:eastAsia="仿宋"/>
          <w:kern w:val="0"/>
          <w:sz w:val="32"/>
          <w:szCs w:val="32"/>
          <w:lang w:val="en-US" w:eastAsia="zh-CN"/>
        </w:rPr>
        <w:t>771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12</w:t>
      </w:r>
      <w:r>
        <w:rPr>
          <w:rFonts w:hint="eastAsia" w:ascii="仿宋" w:hAnsi="仿宋" w:eastAsia="仿宋"/>
          <w:kern w:val="0"/>
          <w:sz w:val="32"/>
          <w:szCs w:val="32"/>
        </w:rPr>
        <w:t>万元，增长8.3%。</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5.广播电视861万元，较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增加15万元，增长1.</w:t>
      </w:r>
      <w:r>
        <w:rPr>
          <w:rFonts w:hint="eastAsia" w:ascii="仿宋" w:hAnsi="仿宋" w:eastAsia="仿宋"/>
          <w:kern w:val="0"/>
          <w:sz w:val="32"/>
          <w:szCs w:val="32"/>
          <w:lang w:val="en-US" w:eastAsia="zh-CN"/>
        </w:rPr>
        <w:t>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6.其他文化体育与传媒支出(款)</w:t>
      </w:r>
      <w:r>
        <w:rPr>
          <w:rFonts w:hint="eastAsia" w:ascii="仿宋" w:hAnsi="仿宋" w:eastAsia="仿宋"/>
          <w:kern w:val="0"/>
          <w:sz w:val="32"/>
          <w:szCs w:val="32"/>
          <w:lang w:val="en-US" w:eastAsia="zh-CN"/>
        </w:rPr>
        <w:t>5979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1932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44.2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（七）社会保障和就业支出</w:t>
      </w:r>
      <w:r>
        <w:rPr>
          <w:rFonts w:hint="eastAsia" w:ascii="仿宋" w:hAnsi="仿宋" w:eastAsia="仿宋"/>
          <w:kern w:val="0"/>
          <w:sz w:val="32"/>
          <w:szCs w:val="32"/>
          <w:lang w:val="en-US" w:eastAsia="zh-CN"/>
        </w:rPr>
        <w:t>123994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32654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35.7</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1.人力资源和社会保障管理事务</w:t>
      </w:r>
      <w:r>
        <w:rPr>
          <w:rFonts w:hint="eastAsia" w:ascii="仿宋" w:hAnsi="仿宋" w:eastAsia="仿宋"/>
          <w:kern w:val="0"/>
          <w:sz w:val="32"/>
          <w:szCs w:val="32"/>
          <w:lang w:val="en-US" w:eastAsia="zh-CN"/>
        </w:rPr>
        <w:t>5648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1187</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26.6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2.民政管理事务</w:t>
      </w:r>
      <w:r>
        <w:rPr>
          <w:rFonts w:hint="eastAsia" w:ascii="仿宋" w:hAnsi="仿宋" w:eastAsia="仿宋"/>
          <w:kern w:val="0"/>
          <w:sz w:val="32"/>
          <w:szCs w:val="32"/>
          <w:lang w:val="en-US" w:eastAsia="zh-CN"/>
        </w:rPr>
        <w:t>1347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222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3.行政事业单位养老支出</w:t>
      </w:r>
      <w:r>
        <w:rPr>
          <w:rFonts w:hint="eastAsia" w:ascii="仿宋" w:hAnsi="仿宋" w:eastAsia="仿宋"/>
          <w:kern w:val="0"/>
          <w:sz w:val="32"/>
          <w:szCs w:val="32"/>
          <w:lang w:val="en-US" w:eastAsia="zh-CN"/>
        </w:rPr>
        <w:t>89313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29276</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48.8</w:t>
      </w:r>
      <w:r>
        <w:rPr>
          <w:rFonts w:hint="eastAsia" w:ascii="仿宋" w:hAnsi="仿宋" w:eastAsia="仿宋"/>
          <w:kern w:val="0"/>
          <w:sz w:val="32"/>
          <w:szCs w:val="32"/>
        </w:rPr>
        <w:t>%。</w:t>
      </w:r>
      <w:r>
        <w:rPr>
          <w:rFonts w:hint="eastAsia" w:ascii="仿宋" w:hAnsi="仿宋" w:eastAsia="仿宋"/>
          <w:kern w:val="0"/>
          <w:sz w:val="32"/>
          <w:szCs w:val="32"/>
          <w:lang w:eastAsia="zh-CN"/>
        </w:rPr>
        <w:t>主要是事业单位离退休科目调整。</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4.就业补助</w:t>
      </w:r>
      <w:r>
        <w:rPr>
          <w:rFonts w:hint="eastAsia" w:ascii="仿宋" w:hAnsi="仿宋" w:eastAsia="仿宋"/>
          <w:kern w:val="0"/>
          <w:sz w:val="32"/>
          <w:szCs w:val="32"/>
          <w:lang w:val="en-US" w:eastAsia="zh-CN"/>
        </w:rPr>
        <w:t>2714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894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24.8</w:t>
      </w:r>
      <w:r>
        <w:rPr>
          <w:rFonts w:hint="eastAsia" w:ascii="仿宋" w:hAnsi="仿宋" w:eastAsia="仿宋"/>
          <w:kern w:val="0"/>
          <w:sz w:val="32"/>
          <w:szCs w:val="32"/>
        </w:rPr>
        <w:t>%。</w:t>
      </w:r>
      <w:bookmarkStart w:id="0" w:name="_GoBack"/>
      <w:bookmarkEnd w:id="0"/>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5.抚恤</w:t>
      </w:r>
      <w:r>
        <w:rPr>
          <w:rFonts w:hint="eastAsia" w:ascii="仿宋" w:hAnsi="仿宋" w:eastAsia="仿宋"/>
          <w:kern w:val="0"/>
          <w:sz w:val="32"/>
          <w:szCs w:val="32"/>
          <w:lang w:val="en-US" w:eastAsia="zh-CN"/>
        </w:rPr>
        <w:t>2212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724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6.退役安置</w:t>
      </w:r>
      <w:r>
        <w:rPr>
          <w:rFonts w:hint="eastAsia" w:ascii="仿宋" w:hAnsi="仿宋" w:eastAsia="仿宋"/>
          <w:kern w:val="0"/>
          <w:sz w:val="32"/>
          <w:szCs w:val="32"/>
          <w:lang w:val="en-US" w:eastAsia="zh-CN"/>
        </w:rPr>
        <w:t>2530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726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7.社会福利</w:t>
      </w:r>
      <w:r>
        <w:rPr>
          <w:rFonts w:hint="eastAsia" w:ascii="仿宋" w:hAnsi="仿宋" w:eastAsia="仿宋"/>
          <w:kern w:val="0"/>
          <w:sz w:val="32"/>
          <w:szCs w:val="32"/>
          <w:lang w:val="en-US" w:eastAsia="zh-CN"/>
        </w:rPr>
        <w:t>1611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312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8.残疾人事业</w:t>
      </w:r>
      <w:r>
        <w:rPr>
          <w:rFonts w:hint="eastAsia" w:ascii="仿宋" w:hAnsi="仿宋" w:eastAsia="仿宋"/>
          <w:kern w:val="0"/>
          <w:sz w:val="32"/>
          <w:szCs w:val="32"/>
          <w:lang w:val="en-US" w:eastAsia="zh-CN"/>
        </w:rPr>
        <w:t>2667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383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9.最低生活保障</w:t>
      </w:r>
      <w:r>
        <w:rPr>
          <w:rFonts w:hint="eastAsia" w:ascii="仿宋" w:hAnsi="仿宋" w:eastAsia="仿宋"/>
          <w:kern w:val="0"/>
          <w:sz w:val="32"/>
          <w:szCs w:val="32"/>
          <w:lang w:val="en-US" w:eastAsia="zh-CN"/>
        </w:rPr>
        <w:t>1909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61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10.临时救助</w:t>
      </w:r>
      <w:r>
        <w:rPr>
          <w:rFonts w:hint="eastAsia" w:ascii="仿宋" w:hAnsi="仿宋" w:eastAsia="仿宋"/>
          <w:kern w:val="0"/>
          <w:sz w:val="32"/>
          <w:szCs w:val="32"/>
          <w:lang w:val="en-US" w:eastAsia="zh-CN"/>
        </w:rPr>
        <w:t>815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11.特困人员救助供养</w:t>
      </w:r>
      <w:r>
        <w:rPr>
          <w:rFonts w:hint="eastAsia" w:ascii="仿宋" w:hAnsi="仿宋" w:eastAsia="仿宋"/>
          <w:kern w:val="0"/>
          <w:sz w:val="32"/>
          <w:szCs w:val="32"/>
          <w:lang w:val="en-US" w:eastAsia="zh-CN"/>
        </w:rPr>
        <w:t>48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42.2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12.其他生活救助2</w:t>
      </w:r>
      <w:r>
        <w:rPr>
          <w:rFonts w:hint="eastAsia" w:ascii="仿宋" w:hAnsi="仿宋" w:eastAsia="仿宋"/>
          <w:kern w:val="0"/>
          <w:sz w:val="32"/>
          <w:szCs w:val="32"/>
          <w:lang w:val="en-US" w:eastAsia="zh-CN"/>
        </w:rPr>
        <w:t>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35</w:t>
      </w:r>
      <w:r>
        <w:rPr>
          <w:rFonts w:hint="eastAsia" w:ascii="仿宋" w:hAnsi="仿宋" w:eastAsia="仿宋"/>
          <w:kern w:val="0"/>
          <w:sz w:val="32"/>
          <w:szCs w:val="32"/>
        </w:rPr>
        <w:t>万元，下降1</w:t>
      </w:r>
      <w:r>
        <w:rPr>
          <w:rFonts w:hint="eastAsia" w:ascii="仿宋" w:hAnsi="仿宋" w:eastAsia="仿宋"/>
          <w:kern w:val="0"/>
          <w:sz w:val="32"/>
          <w:szCs w:val="32"/>
          <w:lang w:val="en-US" w:eastAsia="zh-CN"/>
        </w:rPr>
        <w:t>3.5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13.财政对基本养老保险基金的补助</w:t>
      </w:r>
      <w:r>
        <w:rPr>
          <w:rFonts w:hint="eastAsia" w:ascii="仿宋" w:hAnsi="仿宋" w:eastAsia="仿宋"/>
          <w:kern w:val="0"/>
          <w:sz w:val="32"/>
          <w:szCs w:val="32"/>
          <w:lang w:val="en-US" w:eastAsia="zh-CN"/>
        </w:rPr>
        <w:t>7919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551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14.退役军人管理事务</w:t>
      </w:r>
      <w:r>
        <w:rPr>
          <w:rFonts w:hint="eastAsia" w:ascii="仿宋" w:hAnsi="仿宋" w:eastAsia="仿宋"/>
          <w:kern w:val="0"/>
          <w:sz w:val="32"/>
          <w:szCs w:val="32"/>
          <w:lang w:val="en-US" w:eastAsia="zh-CN"/>
        </w:rPr>
        <w:t>2777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123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15.其他社会保障和就业支出(款)</w:t>
      </w:r>
      <w:r>
        <w:rPr>
          <w:rFonts w:hint="eastAsia" w:ascii="仿宋" w:hAnsi="仿宋" w:eastAsia="仿宋"/>
          <w:kern w:val="0"/>
          <w:sz w:val="32"/>
          <w:szCs w:val="32"/>
          <w:lang w:val="en-US" w:eastAsia="zh-CN"/>
        </w:rPr>
        <w:t>2260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1366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152.8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（八）卫生健康支出</w:t>
      </w:r>
      <w:r>
        <w:rPr>
          <w:rFonts w:hint="eastAsia" w:ascii="仿宋" w:hAnsi="仿宋" w:eastAsia="仿宋"/>
          <w:kern w:val="0"/>
          <w:sz w:val="32"/>
          <w:szCs w:val="32"/>
          <w:lang w:val="en-US" w:eastAsia="zh-CN"/>
        </w:rPr>
        <w:t>316303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29407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10.3</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1.卫生健康管理事务</w:t>
      </w:r>
      <w:r>
        <w:rPr>
          <w:rFonts w:hint="eastAsia" w:ascii="仿宋" w:hAnsi="仿宋" w:eastAsia="仿宋"/>
          <w:kern w:val="0"/>
          <w:sz w:val="32"/>
          <w:szCs w:val="32"/>
          <w:lang w:val="en-US" w:eastAsia="zh-CN"/>
        </w:rPr>
        <w:t>3410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441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2.公立医院</w:t>
      </w:r>
      <w:r>
        <w:rPr>
          <w:rFonts w:hint="eastAsia" w:ascii="仿宋" w:hAnsi="仿宋" w:eastAsia="仿宋"/>
          <w:kern w:val="0"/>
          <w:sz w:val="32"/>
          <w:szCs w:val="32"/>
          <w:lang w:val="en-US" w:eastAsia="zh-CN"/>
        </w:rPr>
        <w:t>25888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9250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55.6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3.基层医疗卫生机构31</w:t>
      </w:r>
      <w:r>
        <w:rPr>
          <w:rFonts w:hint="eastAsia" w:ascii="仿宋" w:hAnsi="仿宋" w:eastAsia="仿宋"/>
          <w:kern w:val="0"/>
          <w:sz w:val="32"/>
          <w:szCs w:val="32"/>
          <w:lang w:val="en-US" w:eastAsia="zh-CN"/>
        </w:rPr>
        <w:t>32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0.3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4.公共卫生</w:t>
      </w:r>
      <w:r>
        <w:rPr>
          <w:rFonts w:hint="eastAsia" w:ascii="仿宋" w:hAnsi="仿宋" w:eastAsia="仿宋"/>
          <w:kern w:val="0"/>
          <w:sz w:val="32"/>
          <w:szCs w:val="32"/>
          <w:lang w:val="en-US" w:eastAsia="zh-CN"/>
        </w:rPr>
        <w:t>30161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15591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107</w:t>
      </w:r>
      <w:r>
        <w:rPr>
          <w:rFonts w:hint="eastAsia" w:ascii="仿宋" w:hAnsi="仿宋" w:eastAsia="仿宋"/>
          <w:kern w:val="0"/>
          <w:sz w:val="32"/>
          <w:szCs w:val="32"/>
        </w:rPr>
        <w:t>%。主要原因是202</w:t>
      </w:r>
      <w:r>
        <w:rPr>
          <w:rFonts w:hint="eastAsia" w:ascii="仿宋" w:hAnsi="仿宋" w:eastAsia="仿宋"/>
          <w:kern w:val="0"/>
          <w:sz w:val="32"/>
          <w:szCs w:val="32"/>
          <w:lang w:val="en-US" w:eastAsia="zh-CN"/>
        </w:rPr>
        <w:t>2</w:t>
      </w:r>
      <w:r>
        <w:rPr>
          <w:rFonts w:hint="eastAsia" w:ascii="仿宋" w:hAnsi="仿宋" w:eastAsia="仿宋"/>
          <w:kern w:val="0"/>
          <w:sz w:val="32"/>
          <w:szCs w:val="32"/>
        </w:rPr>
        <w:t>年新冠疫情防控支出较202</w:t>
      </w:r>
      <w:r>
        <w:rPr>
          <w:rFonts w:hint="eastAsia" w:ascii="仿宋" w:hAnsi="仿宋" w:eastAsia="仿宋"/>
          <w:kern w:val="0"/>
          <w:sz w:val="32"/>
          <w:szCs w:val="32"/>
          <w:lang w:val="en-US" w:eastAsia="zh-CN"/>
        </w:rPr>
        <w:t>1</w:t>
      </w:r>
      <w:r>
        <w:rPr>
          <w:rFonts w:hint="eastAsia" w:ascii="仿宋" w:hAnsi="仿宋" w:eastAsia="仿宋"/>
          <w:kern w:val="0"/>
          <w:sz w:val="32"/>
          <w:szCs w:val="32"/>
        </w:rPr>
        <w:t>年</w:t>
      </w:r>
      <w:r>
        <w:rPr>
          <w:rFonts w:hint="eastAsia" w:ascii="仿宋" w:hAnsi="仿宋" w:eastAsia="仿宋"/>
          <w:kern w:val="0"/>
          <w:sz w:val="32"/>
          <w:szCs w:val="32"/>
          <w:lang w:eastAsia="zh-CN"/>
        </w:rPr>
        <w:t>增长</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5.中医药</w:t>
      </w:r>
      <w:r>
        <w:rPr>
          <w:rFonts w:hint="eastAsia" w:ascii="仿宋" w:hAnsi="仿宋" w:eastAsia="仿宋"/>
          <w:kern w:val="0"/>
          <w:sz w:val="32"/>
          <w:szCs w:val="32"/>
          <w:lang w:val="en-US" w:eastAsia="zh-CN"/>
        </w:rPr>
        <w:t>318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6.计划生育事务</w:t>
      </w:r>
      <w:r>
        <w:rPr>
          <w:rFonts w:hint="eastAsia" w:ascii="仿宋" w:hAnsi="仿宋" w:eastAsia="仿宋"/>
          <w:kern w:val="0"/>
          <w:sz w:val="32"/>
          <w:szCs w:val="32"/>
          <w:lang w:val="en-US" w:eastAsia="zh-CN"/>
        </w:rPr>
        <w:t>3972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570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7.行政事业单位医疗</w:t>
      </w:r>
      <w:r>
        <w:rPr>
          <w:rFonts w:hint="eastAsia" w:ascii="仿宋" w:hAnsi="仿宋" w:eastAsia="仿宋"/>
          <w:kern w:val="0"/>
          <w:sz w:val="32"/>
          <w:szCs w:val="32"/>
          <w:lang w:val="en-US" w:eastAsia="zh-CN"/>
        </w:rPr>
        <w:t>18295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333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8.财政对基本医疗保险基金的补助</w:t>
      </w:r>
      <w:r>
        <w:rPr>
          <w:rFonts w:hint="eastAsia" w:ascii="仿宋" w:hAnsi="仿宋" w:eastAsia="仿宋"/>
          <w:kern w:val="0"/>
          <w:sz w:val="32"/>
          <w:szCs w:val="32"/>
          <w:lang w:val="en-US" w:eastAsia="zh-CN"/>
        </w:rPr>
        <w:t>205860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704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0.3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9.医疗救助9</w:t>
      </w:r>
      <w:r>
        <w:rPr>
          <w:rFonts w:hint="eastAsia" w:ascii="仿宋" w:hAnsi="仿宋" w:eastAsia="仿宋"/>
          <w:kern w:val="0"/>
          <w:sz w:val="32"/>
          <w:szCs w:val="32"/>
          <w:lang w:val="en-US" w:eastAsia="zh-CN"/>
        </w:rPr>
        <w:t>277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514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10.优抚对象医疗</w:t>
      </w:r>
      <w:r>
        <w:rPr>
          <w:rFonts w:hint="eastAsia" w:ascii="仿宋" w:hAnsi="仿宋" w:eastAsia="仿宋"/>
          <w:kern w:val="0"/>
          <w:sz w:val="32"/>
          <w:szCs w:val="32"/>
          <w:lang w:val="en-US" w:eastAsia="zh-CN"/>
        </w:rPr>
        <w:t>41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20.6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11.医疗保障管理事务</w:t>
      </w:r>
      <w:r>
        <w:rPr>
          <w:rFonts w:hint="eastAsia" w:ascii="仿宋" w:hAnsi="仿宋" w:eastAsia="仿宋"/>
          <w:kern w:val="0"/>
          <w:sz w:val="32"/>
          <w:szCs w:val="32"/>
          <w:lang w:val="en-US" w:eastAsia="zh-CN"/>
        </w:rPr>
        <w:t>7349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1263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20.8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12.老龄卫生健康事务（款）1</w:t>
      </w:r>
      <w:r>
        <w:rPr>
          <w:rFonts w:hint="eastAsia" w:ascii="仿宋" w:hAnsi="仿宋" w:eastAsia="仿宋"/>
          <w:kern w:val="0"/>
          <w:sz w:val="32"/>
          <w:szCs w:val="32"/>
          <w:lang w:val="en-US" w:eastAsia="zh-CN"/>
        </w:rPr>
        <w:t>730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394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w:t>
      </w:r>
      <w:r>
        <w:rPr>
          <w:rFonts w:hint="eastAsia" w:ascii="仿宋" w:hAnsi="仿宋" w:eastAsia="仿宋"/>
          <w:kern w:val="0"/>
          <w:sz w:val="32"/>
          <w:szCs w:val="32"/>
        </w:rPr>
        <w:t>.5%。</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13.其他卫生健康支出(款)</w:t>
      </w:r>
      <w:r>
        <w:rPr>
          <w:rFonts w:hint="eastAsia" w:ascii="仿宋" w:hAnsi="仿宋" w:eastAsia="仿宋"/>
          <w:kern w:val="0"/>
          <w:sz w:val="32"/>
          <w:szCs w:val="32"/>
          <w:lang w:val="en-US" w:eastAsia="zh-CN"/>
        </w:rPr>
        <w:t>6870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rPr>
        <w:t>1</w:t>
      </w:r>
      <w:r>
        <w:rPr>
          <w:rFonts w:hint="eastAsia" w:ascii="仿宋" w:hAnsi="仿宋" w:eastAsia="仿宋"/>
          <w:kern w:val="0"/>
          <w:sz w:val="32"/>
          <w:szCs w:val="32"/>
          <w:lang w:val="en-US" w:eastAsia="zh-CN"/>
        </w:rPr>
        <w:t>336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（九）节能环保支出31</w:t>
      </w:r>
      <w:r>
        <w:rPr>
          <w:rFonts w:hint="eastAsia" w:ascii="仿宋" w:hAnsi="仿宋" w:eastAsia="仿宋"/>
          <w:kern w:val="0"/>
          <w:sz w:val="32"/>
          <w:szCs w:val="32"/>
          <w:lang w:val="en-US" w:eastAsia="zh-CN"/>
        </w:rPr>
        <w:t>666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0.2</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1.环境保护管理事务1</w:t>
      </w:r>
      <w:r>
        <w:rPr>
          <w:rFonts w:hint="eastAsia" w:ascii="仿宋" w:hAnsi="仿宋" w:eastAsia="仿宋"/>
          <w:kern w:val="0"/>
          <w:sz w:val="32"/>
          <w:szCs w:val="32"/>
          <w:lang w:val="en-US" w:eastAsia="zh-CN"/>
        </w:rPr>
        <w:t>8603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4087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28.2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2.环境监测与监察</w:t>
      </w:r>
      <w:r>
        <w:rPr>
          <w:rFonts w:hint="eastAsia" w:ascii="仿宋" w:hAnsi="仿宋" w:eastAsia="仿宋"/>
          <w:kern w:val="0"/>
          <w:sz w:val="32"/>
          <w:szCs w:val="32"/>
          <w:lang w:val="en-US" w:eastAsia="zh-CN"/>
        </w:rPr>
        <w:t>279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199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41.6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3.污染防治</w:t>
      </w:r>
      <w:r>
        <w:rPr>
          <w:rFonts w:hint="eastAsia" w:ascii="仿宋" w:hAnsi="仿宋" w:eastAsia="仿宋"/>
          <w:kern w:val="0"/>
          <w:sz w:val="32"/>
          <w:szCs w:val="32"/>
          <w:lang w:val="en-US" w:eastAsia="zh-CN"/>
        </w:rPr>
        <w:t>7139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905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4.自然生态保护</w:t>
      </w:r>
      <w:r>
        <w:rPr>
          <w:rFonts w:hint="eastAsia" w:ascii="仿宋" w:hAnsi="仿宋" w:eastAsia="仿宋"/>
          <w:kern w:val="0"/>
          <w:sz w:val="32"/>
          <w:szCs w:val="32"/>
          <w:lang w:val="en-US" w:eastAsia="zh-CN"/>
        </w:rPr>
        <w:t>3799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rPr>
        <w:t>34</w:t>
      </w:r>
      <w:r>
        <w:rPr>
          <w:rFonts w:hint="eastAsia" w:ascii="仿宋" w:hAnsi="仿宋" w:eastAsia="仿宋"/>
          <w:kern w:val="0"/>
          <w:sz w:val="32"/>
          <w:szCs w:val="32"/>
          <w:lang w:val="en-US" w:eastAsia="zh-CN"/>
        </w:rPr>
        <w:t>29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926.8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5.能源节约利用（款）</w:t>
      </w:r>
      <w:r>
        <w:rPr>
          <w:rFonts w:hint="eastAsia" w:ascii="仿宋" w:hAnsi="仿宋" w:eastAsia="仿宋"/>
          <w:kern w:val="0"/>
          <w:sz w:val="32"/>
          <w:szCs w:val="32"/>
          <w:lang w:val="en-US" w:eastAsia="zh-CN"/>
        </w:rPr>
        <w:t>32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6691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99.5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6.污染减排</w:t>
      </w:r>
      <w:r>
        <w:rPr>
          <w:rFonts w:hint="eastAsia" w:ascii="仿宋" w:hAnsi="仿宋" w:eastAsia="仿宋"/>
          <w:kern w:val="0"/>
          <w:sz w:val="32"/>
          <w:szCs w:val="32"/>
          <w:lang w:val="en-US" w:eastAsia="zh-CN"/>
        </w:rPr>
        <w:t>1724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552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47.1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7.其他节能环保支出(款)</w:t>
      </w:r>
      <w:r>
        <w:rPr>
          <w:rFonts w:hint="eastAsia" w:ascii="仿宋" w:hAnsi="仿宋" w:eastAsia="仿宋"/>
          <w:kern w:val="0"/>
          <w:sz w:val="32"/>
          <w:szCs w:val="32"/>
          <w:lang w:val="en-US" w:eastAsia="zh-CN"/>
        </w:rPr>
        <w:t>90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rPr>
        <w:t>1</w:t>
      </w:r>
      <w:r>
        <w:rPr>
          <w:rFonts w:hint="eastAsia" w:ascii="仿宋" w:hAnsi="仿宋" w:eastAsia="仿宋"/>
          <w:kern w:val="0"/>
          <w:sz w:val="32"/>
          <w:szCs w:val="32"/>
          <w:lang w:val="en-US" w:eastAsia="zh-CN"/>
        </w:rPr>
        <w:t>9</w:t>
      </w:r>
      <w:r>
        <w:rPr>
          <w:rFonts w:hint="eastAsia" w:ascii="仿宋" w:hAnsi="仿宋" w:eastAsia="仿宋"/>
          <w:kern w:val="0"/>
          <w:sz w:val="32"/>
          <w:szCs w:val="32"/>
        </w:rPr>
        <w:t>2万元，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68.1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（十）城乡社区支出</w:t>
      </w:r>
      <w:r>
        <w:rPr>
          <w:rFonts w:hint="eastAsia" w:ascii="仿宋" w:hAnsi="仿宋" w:eastAsia="仿宋"/>
          <w:kern w:val="0"/>
          <w:sz w:val="32"/>
          <w:szCs w:val="32"/>
          <w:lang w:val="en-US" w:eastAsia="zh-CN"/>
        </w:rPr>
        <w:t>99662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42643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74.8</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1.城乡社区管理事务</w:t>
      </w:r>
      <w:r>
        <w:rPr>
          <w:rFonts w:hint="eastAsia" w:ascii="仿宋" w:hAnsi="仿宋" w:eastAsia="仿宋"/>
          <w:kern w:val="0"/>
          <w:sz w:val="32"/>
          <w:szCs w:val="32"/>
          <w:lang w:val="en-US" w:eastAsia="zh-CN"/>
        </w:rPr>
        <w:t>48842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36322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290.1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2.城乡社区规划与管理(款)</w:t>
      </w:r>
      <w:r>
        <w:rPr>
          <w:rFonts w:hint="eastAsia" w:ascii="仿宋" w:hAnsi="仿宋" w:eastAsia="仿宋"/>
          <w:kern w:val="0"/>
          <w:sz w:val="32"/>
          <w:szCs w:val="32"/>
          <w:lang w:val="en-US" w:eastAsia="zh-CN"/>
        </w:rPr>
        <w:t>272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818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val="en-US" w:eastAsia="zh-CN"/>
        </w:rPr>
      </w:pPr>
      <w:r>
        <w:rPr>
          <w:rFonts w:hint="eastAsia" w:ascii="仿宋" w:hAnsi="仿宋" w:eastAsia="仿宋"/>
          <w:kern w:val="0"/>
          <w:sz w:val="32"/>
          <w:szCs w:val="32"/>
        </w:rPr>
        <w:t>3.城乡社区公共设施</w:t>
      </w:r>
      <w:r>
        <w:rPr>
          <w:rFonts w:hint="eastAsia" w:ascii="仿宋" w:hAnsi="仿宋" w:eastAsia="仿宋"/>
          <w:kern w:val="0"/>
          <w:sz w:val="32"/>
          <w:szCs w:val="32"/>
          <w:lang w:val="en-US" w:eastAsia="zh-CN"/>
        </w:rPr>
        <w:t>23319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2217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10.5</w:t>
      </w:r>
      <w:r>
        <w:rPr>
          <w:rFonts w:hint="eastAsia" w:ascii="仿宋" w:hAnsi="仿宋" w:eastAsia="仿宋"/>
          <w:kern w:val="0"/>
          <w:sz w:val="32"/>
          <w:szCs w:val="32"/>
        </w:rPr>
        <w:t>%。</w:t>
      </w:r>
      <w:r>
        <w:rPr>
          <w:rFonts w:hint="eastAsia" w:ascii="仿宋" w:hAnsi="仿宋" w:eastAsia="仿宋"/>
          <w:kern w:val="0"/>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4.城乡社区环境卫生(款)</w:t>
      </w:r>
      <w:r>
        <w:rPr>
          <w:rFonts w:hint="eastAsia" w:ascii="仿宋" w:hAnsi="仿宋" w:eastAsia="仿宋"/>
          <w:kern w:val="0"/>
          <w:sz w:val="32"/>
          <w:szCs w:val="32"/>
          <w:lang w:val="en-US" w:eastAsia="zh-CN"/>
        </w:rPr>
        <w:t>16550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3594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17.8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5.建设市场管理与监督(款)</w:t>
      </w:r>
      <w:r>
        <w:rPr>
          <w:rFonts w:hint="eastAsia" w:ascii="仿宋" w:hAnsi="仿宋" w:eastAsia="仿宋"/>
          <w:kern w:val="0"/>
          <w:sz w:val="32"/>
          <w:szCs w:val="32"/>
          <w:lang w:val="en-US" w:eastAsia="zh-CN"/>
        </w:rPr>
        <w:t>2089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6.其他城乡社区支出(款)</w:t>
      </w:r>
      <w:r>
        <w:rPr>
          <w:rFonts w:hint="eastAsia" w:ascii="仿宋" w:hAnsi="仿宋" w:eastAsia="仿宋"/>
          <w:kern w:val="0"/>
          <w:sz w:val="32"/>
          <w:szCs w:val="32"/>
          <w:lang w:val="en-US" w:eastAsia="zh-CN"/>
        </w:rPr>
        <w:t>8550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8415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6233.3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（十一）农林水支出7</w:t>
      </w:r>
      <w:r>
        <w:rPr>
          <w:rFonts w:hint="eastAsia" w:ascii="仿宋" w:hAnsi="仿宋" w:eastAsia="仿宋"/>
          <w:kern w:val="0"/>
          <w:sz w:val="32"/>
          <w:szCs w:val="32"/>
          <w:lang w:val="en-US" w:eastAsia="zh-CN"/>
        </w:rPr>
        <w:t>4388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2034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2.8</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1.农业农村</w:t>
      </w:r>
      <w:r>
        <w:rPr>
          <w:rFonts w:hint="eastAsia" w:ascii="仿宋" w:hAnsi="仿宋" w:eastAsia="仿宋"/>
          <w:kern w:val="0"/>
          <w:sz w:val="32"/>
          <w:szCs w:val="32"/>
          <w:lang w:val="en-US" w:eastAsia="zh-CN"/>
        </w:rPr>
        <w:t>13813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3001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27.8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2.林业和草原</w:t>
      </w:r>
      <w:r>
        <w:rPr>
          <w:rFonts w:hint="eastAsia" w:ascii="仿宋" w:hAnsi="仿宋" w:eastAsia="仿宋"/>
          <w:kern w:val="0"/>
          <w:sz w:val="32"/>
          <w:szCs w:val="32"/>
          <w:lang w:val="en-US" w:eastAsia="zh-CN"/>
        </w:rPr>
        <w:t>5232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2267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30.2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color w:val="FF0000"/>
          <w:kern w:val="0"/>
          <w:sz w:val="32"/>
          <w:szCs w:val="32"/>
        </w:rPr>
      </w:pPr>
      <w:r>
        <w:rPr>
          <w:rFonts w:hint="eastAsia" w:ascii="仿宋" w:hAnsi="仿宋" w:eastAsia="仿宋"/>
          <w:kern w:val="0"/>
          <w:sz w:val="32"/>
          <w:szCs w:val="32"/>
        </w:rPr>
        <w:t>3.水利48</w:t>
      </w:r>
      <w:r>
        <w:rPr>
          <w:rFonts w:hint="eastAsia" w:ascii="仿宋" w:hAnsi="仿宋" w:eastAsia="仿宋"/>
          <w:kern w:val="0"/>
          <w:sz w:val="32"/>
          <w:szCs w:val="32"/>
          <w:lang w:val="en-US" w:eastAsia="zh-CN"/>
        </w:rPr>
        <w:t>444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356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w:t>
      </w:r>
      <w:r>
        <w:rPr>
          <w:rFonts w:hint="eastAsia" w:ascii="仿宋" w:hAnsi="仿宋" w:eastAsia="仿宋"/>
          <w:kern w:val="0"/>
          <w:sz w:val="32"/>
          <w:szCs w:val="32"/>
          <w:lang w:eastAsia="zh-CN"/>
        </w:rPr>
        <w:t>巩固脱贫衔接乡村振兴</w:t>
      </w:r>
      <w:r>
        <w:rPr>
          <w:rFonts w:hint="eastAsia" w:ascii="仿宋" w:hAnsi="仿宋" w:eastAsia="仿宋"/>
          <w:kern w:val="0"/>
          <w:sz w:val="32"/>
          <w:szCs w:val="32"/>
        </w:rPr>
        <w:t>4</w:t>
      </w:r>
      <w:r>
        <w:rPr>
          <w:rFonts w:hint="eastAsia" w:ascii="仿宋" w:hAnsi="仿宋" w:eastAsia="仿宋"/>
          <w:kern w:val="0"/>
          <w:sz w:val="32"/>
          <w:szCs w:val="32"/>
          <w:lang w:val="en-US" w:eastAsia="zh-CN"/>
        </w:rPr>
        <w:t>39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56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11.3</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5.农村综合改革</w:t>
      </w:r>
      <w:r>
        <w:rPr>
          <w:rFonts w:hint="eastAsia" w:ascii="仿宋" w:hAnsi="仿宋" w:eastAsia="仿宋"/>
          <w:kern w:val="0"/>
          <w:sz w:val="32"/>
          <w:szCs w:val="32"/>
          <w:lang w:val="en-US" w:eastAsia="zh-CN"/>
        </w:rPr>
        <w:t>704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487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40.9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6.普惠金融发展支出</w:t>
      </w:r>
      <w:r>
        <w:rPr>
          <w:rFonts w:hint="eastAsia" w:ascii="仿宋" w:hAnsi="仿宋" w:eastAsia="仿宋"/>
          <w:kern w:val="0"/>
          <w:sz w:val="32"/>
          <w:szCs w:val="32"/>
          <w:lang w:val="en-US" w:eastAsia="zh-CN"/>
        </w:rPr>
        <w:t>385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326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45.9</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7.其他农林水支出(款)</w:t>
      </w:r>
      <w:r>
        <w:rPr>
          <w:rFonts w:hint="eastAsia" w:ascii="仿宋" w:hAnsi="仿宋" w:eastAsia="仿宋"/>
          <w:kern w:val="0"/>
          <w:sz w:val="32"/>
          <w:szCs w:val="32"/>
          <w:lang w:val="en-US" w:eastAsia="zh-CN"/>
        </w:rPr>
        <w:t>5371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1813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（十二）交通运输支出</w:t>
      </w:r>
      <w:r>
        <w:rPr>
          <w:rFonts w:hint="eastAsia" w:ascii="仿宋" w:hAnsi="仿宋" w:eastAsia="仿宋"/>
          <w:kern w:val="0"/>
          <w:sz w:val="32"/>
          <w:szCs w:val="32"/>
          <w:lang w:val="en-US" w:eastAsia="zh-CN"/>
        </w:rPr>
        <w:t>109971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38961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54.9</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1.公路水路运输</w:t>
      </w:r>
      <w:r>
        <w:rPr>
          <w:rFonts w:hint="eastAsia" w:ascii="仿宋" w:hAnsi="仿宋" w:eastAsia="仿宋"/>
          <w:kern w:val="0"/>
          <w:sz w:val="32"/>
          <w:szCs w:val="32"/>
          <w:lang w:val="en-US" w:eastAsia="zh-CN"/>
        </w:rPr>
        <w:t>58953</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5911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11.1</w:t>
      </w:r>
      <w:r>
        <w:rPr>
          <w:rFonts w:hint="eastAsia" w:ascii="仿宋" w:hAnsi="仿宋" w:eastAsia="仿宋"/>
          <w:kern w:val="0"/>
          <w:sz w:val="32"/>
          <w:szCs w:val="32"/>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2.铁路运输5万元，</w:t>
      </w:r>
      <w:r>
        <w:rPr>
          <w:rFonts w:hint="eastAsia" w:ascii="仿宋" w:hAnsi="仿宋" w:eastAsia="仿宋"/>
          <w:kern w:val="0"/>
          <w:sz w:val="32"/>
          <w:szCs w:val="32"/>
          <w:lang w:eastAsia="zh-CN"/>
        </w:rPr>
        <w:t>与上年持平。</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kern w:val="0"/>
          <w:sz w:val="32"/>
          <w:szCs w:val="32"/>
          <w:lang w:eastAsia="zh-CN"/>
        </w:rPr>
        <w:t>民用航空运输</w:t>
      </w:r>
      <w:r>
        <w:rPr>
          <w:rFonts w:hint="eastAsia" w:ascii="仿宋" w:hAnsi="仿宋" w:eastAsia="仿宋"/>
          <w:kern w:val="0"/>
          <w:sz w:val="32"/>
          <w:szCs w:val="32"/>
          <w:lang w:val="en-US" w:eastAsia="zh-CN"/>
        </w:rPr>
        <w:t>410，</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410</w:t>
      </w:r>
      <w:r>
        <w:rPr>
          <w:rFonts w:hint="eastAsia" w:ascii="仿宋" w:hAnsi="仿宋" w:eastAsia="仿宋"/>
          <w:kern w:val="0"/>
          <w:sz w:val="32"/>
          <w:szCs w:val="32"/>
        </w:rPr>
        <w:t>万元。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 w:hAnsi="仿宋" w:eastAsia="仿宋"/>
          <w:kern w:val="0"/>
          <w:sz w:val="32"/>
          <w:szCs w:val="32"/>
          <w:lang w:val="en-US" w:eastAsia="zh-CN"/>
        </w:rPr>
      </w:pPr>
      <w:r>
        <w:rPr>
          <w:rFonts w:hint="eastAsia" w:ascii="仿宋" w:hAnsi="仿宋" w:eastAsia="仿宋"/>
          <w:kern w:val="0"/>
          <w:sz w:val="32"/>
          <w:szCs w:val="32"/>
        </w:rPr>
        <w:t>4.车辆购置税支出</w:t>
      </w:r>
      <w:r>
        <w:rPr>
          <w:rFonts w:hint="eastAsia" w:ascii="仿宋" w:hAnsi="仿宋" w:eastAsia="仿宋"/>
          <w:kern w:val="0"/>
          <w:sz w:val="32"/>
          <w:szCs w:val="32"/>
          <w:lang w:val="en-US" w:eastAsia="zh-CN"/>
        </w:rPr>
        <w:t>35088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32661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1345.7</w:t>
      </w:r>
      <w:r>
        <w:rPr>
          <w:rFonts w:hint="eastAsia" w:ascii="仿宋" w:hAnsi="仿宋" w:eastAsia="仿宋"/>
          <w:kern w:val="0"/>
          <w:sz w:val="32"/>
          <w:szCs w:val="32"/>
        </w:rPr>
        <w:t>%。</w:t>
      </w:r>
      <w:r>
        <w:rPr>
          <w:rFonts w:hint="eastAsia" w:ascii="仿宋" w:hAnsi="仿宋" w:eastAsia="仿宋"/>
          <w:kern w:val="0"/>
          <w:sz w:val="32"/>
          <w:szCs w:val="32"/>
          <w:lang w:val="en-US" w:eastAsia="zh-CN"/>
        </w:rPr>
        <w:t>2022年度国道G228线、国家综合货运枢纽补链强链等一批交通重点项目申报中央车购税计划，申报规模及下达计划较2021年增加。</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5.其他交通运输支出(款)</w:t>
      </w:r>
      <w:r>
        <w:rPr>
          <w:rFonts w:hint="eastAsia" w:ascii="仿宋" w:hAnsi="仿宋" w:eastAsia="仿宋"/>
          <w:kern w:val="0"/>
          <w:sz w:val="32"/>
          <w:szCs w:val="32"/>
          <w:lang w:val="en-US" w:eastAsia="zh-CN"/>
        </w:rPr>
        <w:t>15515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1096</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7.6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（十三）资源勘探工业信息等支出</w:t>
      </w:r>
      <w:r>
        <w:rPr>
          <w:rFonts w:hint="eastAsia" w:ascii="仿宋" w:hAnsi="仿宋" w:eastAsia="仿宋"/>
          <w:kern w:val="0"/>
          <w:sz w:val="32"/>
          <w:szCs w:val="32"/>
          <w:lang w:val="en-US" w:eastAsia="zh-CN"/>
        </w:rPr>
        <w:t>32808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7909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31</w:t>
      </w:r>
      <w:r>
        <w:rPr>
          <w:rFonts w:hint="eastAsia" w:ascii="仿宋" w:hAnsi="仿宋" w:eastAsia="仿宋"/>
          <w:kern w:val="0"/>
          <w:sz w:val="32"/>
          <w:szCs w:val="32"/>
        </w:rPr>
        <w:t>.8%。其中：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1.制造业</w:t>
      </w:r>
      <w:r>
        <w:rPr>
          <w:rFonts w:hint="eastAsia" w:ascii="仿宋" w:hAnsi="仿宋" w:eastAsia="仿宋"/>
          <w:kern w:val="0"/>
          <w:sz w:val="32"/>
          <w:szCs w:val="32"/>
          <w:lang w:val="en-US" w:eastAsia="zh-CN"/>
        </w:rPr>
        <w:t>8885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7671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631.9</w:t>
      </w:r>
      <w:r>
        <w:rPr>
          <w:rFonts w:hint="eastAsia" w:ascii="仿宋" w:hAnsi="仿宋" w:eastAsia="仿宋"/>
          <w:kern w:val="0"/>
          <w:sz w:val="32"/>
          <w:szCs w:val="32"/>
        </w:rPr>
        <w:t>%。</w:t>
      </w:r>
      <w:r>
        <w:rPr>
          <w:rFonts w:hint="eastAsia" w:ascii="仿宋" w:hAnsi="仿宋" w:eastAsia="仿宋"/>
          <w:kern w:val="0"/>
          <w:sz w:val="32"/>
          <w:szCs w:val="32"/>
          <w:lang w:eastAsia="zh-CN"/>
        </w:rPr>
        <w:t>主要是对市属国企补助增加。</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2.工业和信息产业监管</w:t>
      </w:r>
      <w:r>
        <w:rPr>
          <w:rFonts w:hint="eastAsia" w:ascii="仿宋" w:hAnsi="仿宋" w:eastAsia="仿宋"/>
          <w:kern w:val="0"/>
          <w:sz w:val="32"/>
          <w:szCs w:val="32"/>
          <w:lang w:val="en-US" w:eastAsia="zh-CN"/>
        </w:rPr>
        <w:t>6212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rPr>
        <w:t>1883万元，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50.7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3.国有资产监管</w:t>
      </w:r>
      <w:r>
        <w:rPr>
          <w:rFonts w:hint="eastAsia" w:ascii="仿宋" w:hAnsi="仿宋" w:eastAsia="仿宋"/>
          <w:kern w:val="0"/>
          <w:sz w:val="32"/>
          <w:szCs w:val="32"/>
          <w:lang w:val="en-US" w:eastAsia="zh-CN"/>
        </w:rPr>
        <w:t>624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17.1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4.支持中小企业发展和管理支出</w:t>
      </w:r>
      <w:r>
        <w:rPr>
          <w:rFonts w:hint="eastAsia" w:ascii="仿宋" w:hAnsi="仿宋" w:eastAsia="仿宋"/>
          <w:kern w:val="0"/>
          <w:sz w:val="32"/>
          <w:szCs w:val="32"/>
          <w:lang w:val="en-US" w:eastAsia="zh-CN"/>
        </w:rPr>
        <w:t>15046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2863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w:t>
      </w:r>
      <w:r>
        <w:rPr>
          <w:rFonts w:hint="eastAsia" w:ascii="仿宋" w:hAnsi="仿宋" w:eastAsia="仿宋"/>
          <w:kern w:val="0"/>
          <w:sz w:val="32"/>
          <w:szCs w:val="32"/>
        </w:rPr>
        <w:t>%。</w:t>
      </w:r>
      <w:r>
        <w:rPr>
          <w:rFonts w:hint="eastAsia" w:ascii="仿宋" w:hAnsi="仿宋" w:eastAsia="仿宋"/>
          <w:kern w:val="0"/>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5.其他资源勘探信息等支出(款)</w:t>
      </w:r>
      <w:r>
        <w:rPr>
          <w:rFonts w:hint="eastAsia" w:ascii="仿宋" w:hAnsi="仿宋" w:eastAsia="仿宋"/>
          <w:kern w:val="0"/>
          <w:sz w:val="32"/>
          <w:szCs w:val="32"/>
          <w:lang w:val="en-US" w:eastAsia="zh-CN"/>
        </w:rPr>
        <w:t>2041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921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82.2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（十四）商业服务业等支出</w:t>
      </w:r>
      <w:r>
        <w:rPr>
          <w:rFonts w:hint="eastAsia" w:ascii="仿宋" w:hAnsi="仿宋" w:eastAsia="仿宋"/>
          <w:kern w:val="0"/>
          <w:sz w:val="32"/>
          <w:szCs w:val="32"/>
          <w:lang w:val="en-US" w:eastAsia="zh-CN"/>
        </w:rPr>
        <w:t>21115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1046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5.2</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1.商业流通事务</w:t>
      </w:r>
      <w:r>
        <w:rPr>
          <w:rFonts w:hint="eastAsia" w:ascii="仿宋" w:hAnsi="仿宋" w:eastAsia="仿宋"/>
          <w:kern w:val="0"/>
          <w:sz w:val="32"/>
          <w:szCs w:val="32"/>
          <w:lang w:val="en-US" w:eastAsia="zh-CN"/>
        </w:rPr>
        <w:t>5958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3695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38.3</w:t>
      </w:r>
      <w:r>
        <w:rPr>
          <w:rFonts w:hint="eastAsia" w:ascii="仿宋" w:hAnsi="仿宋" w:eastAsia="仿宋"/>
          <w:kern w:val="0"/>
          <w:sz w:val="32"/>
          <w:szCs w:val="32"/>
        </w:rPr>
        <w:t>%。</w:t>
      </w:r>
      <w:r>
        <w:rPr>
          <w:rFonts w:hint="eastAsia" w:ascii="仿宋" w:hAnsi="仿宋" w:eastAsia="仿宋"/>
          <w:kern w:val="0"/>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2.涉外发展服务支出</w:t>
      </w:r>
      <w:r>
        <w:rPr>
          <w:rFonts w:hint="eastAsia" w:ascii="仿宋" w:hAnsi="仿宋" w:eastAsia="仿宋"/>
          <w:kern w:val="0"/>
          <w:sz w:val="32"/>
          <w:szCs w:val="32"/>
          <w:lang w:val="en-US" w:eastAsia="zh-CN"/>
        </w:rPr>
        <w:t>4168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1409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51.1</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3.其他商业服务业等支出(款)</w:t>
      </w:r>
      <w:r>
        <w:rPr>
          <w:rFonts w:hint="eastAsia" w:ascii="仿宋" w:hAnsi="仿宋" w:eastAsia="仿宋"/>
          <w:kern w:val="0"/>
          <w:sz w:val="32"/>
          <w:szCs w:val="32"/>
          <w:lang w:val="en-US" w:eastAsia="zh-CN"/>
        </w:rPr>
        <w:t>10989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3332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43.5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（十五）金融支出</w:t>
      </w:r>
      <w:r>
        <w:rPr>
          <w:rFonts w:hint="eastAsia" w:ascii="仿宋" w:hAnsi="仿宋" w:eastAsia="仿宋"/>
          <w:kern w:val="0"/>
          <w:sz w:val="32"/>
          <w:szCs w:val="32"/>
          <w:lang w:val="en-US" w:eastAsia="zh-CN"/>
        </w:rPr>
        <w:t>3124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1061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51.4</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val="en-US" w:eastAsia="zh-CN"/>
        </w:rPr>
      </w:pPr>
      <w:r>
        <w:rPr>
          <w:rFonts w:hint="eastAsia" w:ascii="仿宋" w:hAnsi="仿宋" w:eastAsia="仿宋"/>
          <w:kern w:val="0"/>
          <w:sz w:val="32"/>
          <w:szCs w:val="32"/>
        </w:rPr>
        <w:t>1.</w:t>
      </w:r>
      <w:r>
        <w:rPr>
          <w:rFonts w:hint="eastAsia" w:ascii="仿宋" w:hAnsi="仿宋" w:eastAsia="仿宋"/>
          <w:kern w:val="0"/>
          <w:sz w:val="32"/>
          <w:szCs w:val="32"/>
          <w:lang w:eastAsia="zh-CN"/>
        </w:rPr>
        <w:t>金融部门监管支出</w:t>
      </w:r>
      <w:r>
        <w:rPr>
          <w:rFonts w:hint="eastAsia" w:ascii="仿宋" w:hAnsi="仿宋" w:eastAsia="仿宋"/>
          <w:kern w:val="0"/>
          <w:sz w:val="32"/>
          <w:szCs w:val="32"/>
          <w:lang w:val="en-US" w:eastAsia="zh-CN"/>
        </w:rPr>
        <w:t>4万元，</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金融发展支出</w:t>
      </w:r>
      <w:r>
        <w:rPr>
          <w:rFonts w:hint="eastAsia" w:ascii="仿宋" w:hAnsi="仿宋" w:eastAsia="仿宋"/>
          <w:kern w:val="0"/>
          <w:sz w:val="32"/>
          <w:szCs w:val="32"/>
          <w:lang w:val="en-US" w:eastAsia="zh-CN"/>
        </w:rPr>
        <w:t>449</w:t>
      </w:r>
      <w:r>
        <w:rPr>
          <w:rFonts w:hint="eastAsia" w:ascii="仿宋" w:hAnsi="仿宋" w:eastAsia="仿宋"/>
          <w:kern w:val="0"/>
          <w:sz w:val="32"/>
          <w:szCs w:val="32"/>
        </w:rPr>
        <w:t>万元，较</w:t>
      </w:r>
      <w:r>
        <w:rPr>
          <w:rFonts w:hint="eastAsia" w:ascii="仿宋" w:hAnsi="仿宋" w:eastAsia="仿宋" w:cs="Arial"/>
          <w:kern w:val="0"/>
          <w:sz w:val="32"/>
          <w:szCs w:val="32"/>
        </w:rPr>
        <w:t>上年决算数增加</w:t>
      </w:r>
      <w:r>
        <w:rPr>
          <w:rFonts w:hint="eastAsia" w:ascii="仿宋" w:hAnsi="仿宋" w:eastAsia="仿宋" w:cs="Arial"/>
          <w:kern w:val="0"/>
          <w:sz w:val="32"/>
          <w:szCs w:val="32"/>
          <w:lang w:val="en-US" w:eastAsia="zh-CN"/>
        </w:rPr>
        <w:t>162</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56.4%</w:t>
      </w:r>
      <w:r>
        <w:rPr>
          <w:rFonts w:hint="eastAsia" w:ascii="仿宋" w:hAnsi="仿宋" w:eastAsia="仿宋" w:cs="Arial"/>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 xml:space="preserve">.其他金融支出(款) </w:t>
      </w:r>
      <w:r>
        <w:rPr>
          <w:rFonts w:hint="eastAsia" w:ascii="仿宋" w:hAnsi="仿宋" w:eastAsia="仿宋"/>
          <w:kern w:val="0"/>
          <w:sz w:val="32"/>
          <w:szCs w:val="32"/>
          <w:lang w:val="en-US" w:eastAsia="zh-CN"/>
        </w:rPr>
        <w:t>2671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895</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50.4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（十六）援助其他地区支出</w:t>
      </w:r>
      <w:r>
        <w:rPr>
          <w:rFonts w:hint="eastAsia" w:ascii="仿宋" w:hAnsi="仿宋" w:eastAsia="仿宋"/>
          <w:kern w:val="0"/>
          <w:sz w:val="32"/>
          <w:szCs w:val="32"/>
          <w:lang w:val="en-US" w:eastAsia="zh-CN"/>
        </w:rPr>
        <w:t>2340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2.5</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其他支出</w:t>
      </w:r>
      <w:r>
        <w:rPr>
          <w:rFonts w:hint="eastAsia" w:ascii="仿宋" w:hAnsi="仿宋" w:eastAsia="仿宋"/>
          <w:kern w:val="0"/>
          <w:sz w:val="32"/>
          <w:szCs w:val="32"/>
          <w:lang w:val="en-US" w:eastAsia="zh-CN"/>
        </w:rPr>
        <w:t>2340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2.5</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（十七）自然资源海洋气象等支出</w:t>
      </w:r>
      <w:r>
        <w:rPr>
          <w:rFonts w:hint="eastAsia" w:ascii="仿宋" w:hAnsi="仿宋" w:eastAsia="仿宋"/>
          <w:kern w:val="0"/>
          <w:sz w:val="32"/>
          <w:szCs w:val="32"/>
          <w:lang w:val="en-US" w:eastAsia="zh-CN"/>
        </w:rPr>
        <w:t>7368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1717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30.4</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1.自然资源事务</w:t>
      </w:r>
      <w:r>
        <w:rPr>
          <w:rFonts w:hint="eastAsia" w:ascii="仿宋" w:hAnsi="仿宋" w:eastAsia="仿宋"/>
          <w:kern w:val="0"/>
          <w:sz w:val="32"/>
          <w:szCs w:val="32"/>
          <w:lang w:val="en-US" w:eastAsia="zh-CN"/>
        </w:rPr>
        <w:t>5652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2.气象事务</w:t>
      </w:r>
      <w:r>
        <w:rPr>
          <w:rFonts w:hint="eastAsia" w:ascii="仿宋" w:hAnsi="仿宋" w:eastAsia="仿宋"/>
          <w:kern w:val="0"/>
          <w:sz w:val="32"/>
          <w:szCs w:val="32"/>
          <w:lang w:val="en-US" w:eastAsia="zh-CN"/>
        </w:rPr>
        <w:t>1656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348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26.6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3.其他自然资源海洋气象等支出(款)</w:t>
      </w:r>
      <w:r>
        <w:rPr>
          <w:rFonts w:hint="eastAsia" w:ascii="仿宋" w:hAnsi="仿宋" w:eastAsia="仿宋"/>
          <w:kern w:val="0"/>
          <w:sz w:val="32"/>
          <w:szCs w:val="32"/>
          <w:lang w:val="en-US" w:eastAsia="zh-CN"/>
        </w:rPr>
        <w:t>60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185.7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（十八）住房保障支出</w:t>
      </w:r>
      <w:r>
        <w:rPr>
          <w:rFonts w:hint="eastAsia" w:ascii="仿宋" w:hAnsi="仿宋" w:eastAsia="仿宋"/>
          <w:kern w:val="0"/>
          <w:sz w:val="32"/>
          <w:szCs w:val="32"/>
          <w:lang w:val="en-US" w:eastAsia="zh-CN"/>
        </w:rPr>
        <w:t>41859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29872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249</w:t>
      </w:r>
      <w:r>
        <w:rPr>
          <w:rFonts w:hint="eastAsia" w:ascii="仿宋" w:hAnsi="仿宋" w:eastAsia="仿宋"/>
          <w:kern w:val="0"/>
          <w:sz w:val="32"/>
          <w:szCs w:val="32"/>
        </w:rPr>
        <w:t>.2%。其中：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1.保障性安居工程支出</w:t>
      </w:r>
      <w:r>
        <w:rPr>
          <w:rFonts w:hint="eastAsia" w:ascii="仿宋" w:hAnsi="仿宋" w:eastAsia="仿宋"/>
          <w:kern w:val="0"/>
          <w:sz w:val="32"/>
          <w:szCs w:val="32"/>
          <w:lang w:val="en-US" w:eastAsia="zh-CN"/>
        </w:rPr>
        <w:t>4342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3804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46.7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rPr>
        <w:t>2.住房改革支出</w:t>
      </w:r>
      <w:r>
        <w:rPr>
          <w:rFonts w:hint="eastAsia" w:ascii="仿宋" w:hAnsi="仿宋" w:eastAsia="仿宋"/>
          <w:kern w:val="0"/>
          <w:sz w:val="32"/>
          <w:szCs w:val="32"/>
          <w:lang w:val="en-US" w:eastAsia="zh-CN"/>
        </w:rPr>
        <w:t>33589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33573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209831.3%</w:t>
      </w:r>
      <w:r>
        <w:rPr>
          <w:rFonts w:hint="eastAsia" w:ascii="仿宋" w:hAnsi="仿宋" w:eastAsia="仿宋"/>
          <w:kern w:val="0"/>
          <w:sz w:val="32"/>
          <w:szCs w:val="32"/>
        </w:rPr>
        <w:t>。</w:t>
      </w:r>
      <w:r>
        <w:rPr>
          <w:rFonts w:hint="eastAsia" w:ascii="仿宋" w:hAnsi="仿宋" w:eastAsia="仿宋"/>
          <w:kern w:val="0"/>
          <w:sz w:val="32"/>
          <w:szCs w:val="32"/>
          <w:lang w:eastAsia="zh-CN"/>
        </w:rPr>
        <w:t>主要是单位负担的公积金部分调整填列在该科目。</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3.城乡社区住宅</w:t>
      </w:r>
      <w:r>
        <w:rPr>
          <w:rFonts w:hint="eastAsia" w:ascii="仿宋" w:hAnsi="仿宋" w:eastAsia="仿宋"/>
          <w:kern w:val="0"/>
          <w:sz w:val="32"/>
          <w:szCs w:val="32"/>
          <w:lang w:val="en-US" w:eastAsia="zh-CN"/>
        </w:rPr>
        <w:t>3928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103</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2.7</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（十九）粮油物资储备支出</w:t>
      </w:r>
      <w:r>
        <w:rPr>
          <w:rFonts w:hint="eastAsia" w:ascii="仿宋" w:hAnsi="仿宋" w:eastAsia="仿宋"/>
          <w:kern w:val="0"/>
          <w:sz w:val="32"/>
          <w:szCs w:val="32"/>
          <w:lang w:val="en-US" w:eastAsia="zh-CN"/>
        </w:rPr>
        <w:t>3262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989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43.5</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1.粮油物资事务</w:t>
      </w:r>
      <w:r>
        <w:rPr>
          <w:rFonts w:hint="eastAsia" w:ascii="仿宋" w:hAnsi="仿宋" w:eastAsia="仿宋"/>
          <w:kern w:val="0"/>
          <w:sz w:val="32"/>
          <w:szCs w:val="32"/>
          <w:lang w:val="en-US" w:eastAsia="zh-CN"/>
        </w:rPr>
        <w:t>2262</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0.2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eastAsia="zh-CN"/>
        </w:rPr>
        <w:t>重要商品</w:t>
      </w:r>
      <w:r>
        <w:rPr>
          <w:rFonts w:hint="eastAsia" w:ascii="仿宋" w:hAnsi="仿宋" w:eastAsia="仿宋"/>
          <w:kern w:val="0"/>
          <w:sz w:val="32"/>
          <w:szCs w:val="32"/>
        </w:rPr>
        <w:t>储备</w:t>
      </w:r>
      <w:r>
        <w:rPr>
          <w:rFonts w:hint="eastAsia" w:ascii="仿宋" w:hAnsi="仿宋" w:eastAsia="仿宋"/>
          <w:kern w:val="0"/>
          <w:sz w:val="32"/>
          <w:szCs w:val="32"/>
          <w:lang w:val="en-US" w:eastAsia="zh-CN"/>
        </w:rPr>
        <w:t>1000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1000</w:t>
      </w:r>
      <w:r>
        <w:rPr>
          <w:rFonts w:hint="eastAsia" w:ascii="仿宋" w:hAnsi="仿宋" w:eastAsia="仿宋"/>
          <w:kern w:val="0"/>
          <w:sz w:val="32"/>
          <w:szCs w:val="32"/>
        </w:rPr>
        <w:t>万元。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（二十）灾害防治及应急管理支出</w:t>
      </w:r>
      <w:r>
        <w:rPr>
          <w:rFonts w:hint="eastAsia" w:ascii="仿宋" w:hAnsi="仿宋" w:eastAsia="仿宋"/>
          <w:kern w:val="0"/>
          <w:sz w:val="32"/>
          <w:szCs w:val="32"/>
          <w:lang w:val="en-US" w:eastAsia="zh-CN"/>
        </w:rPr>
        <w:t>9809</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584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6.3</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1.应急管理事务</w:t>
      </w:r>
      <w:r>
        <w:rPr>
          <w:rFonts w:hint="eastAsia" w:ascii="仿宋" w:hAnsi="仿宋" w:eastAsia="仿宋"/>
          <w:kern w:val="0"/>
          <w:sz w:val="32"/>
          <w:szCs w:val="32"/>
          <w:lang w:val="en-US" w:eastAsia="zh-CN"/>
        </w:rPr>
        <w:t>4024</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555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2.消防事务</w:t>
      </w:r>
      <w:r>
        <w:rPr>
          <w:rFonts w:hint="eastAsia" w:ascii="仿宋" w:hAnsi="仿宋" w:eastAsia="仿宋"/>
          <w:kern w:val="0"/>
          <w:sz w:val="32"/>
          <w:szCs w:val="32"/>
          <w:lang w:val="en-US" w:eastAsia="zh-CN"/>
        </w:rPr>
        <w:t>4498</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911</w:t>
      </w:r>
      <w:r>
        <w:rPr>
          <w:rFonts w:hint="eastAsia" w:ascii="仿宋" w:hAnsi="仿宋" w:eastAsia="仿宋"/>
          <w:kern w:val="0"/>
          <w:sz w:val="32"/>
          <w:szCs w:val="32"/>
        </w:rPr>
        <w:t>万元， 增</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3.地震事务3</w:t>
      </w:r>
      <w:r>
        <w:rPr>
          <w:rFonts w:hint="eastAsia" w:ascii="仿宋" w:hAnsi="仿宋" w:eastAsia="仿宋"/>
          <w:kern w:val="0"/>
          <w:sz w:val="32"/>
          <w:szCs w:val="32"/>
          <w:lang w:val="en-US" w:eastAsia="zh-CN"/>
        </w:rPr>
        <w:t>25</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4.自然灾害防治</w:t>
      </w:r>
      <w:r>
        <w:rPr>
          <w:rFonts w:hint="eastAsia" w:ascii="仿宋" w:hAnsi="仿宋" w:eastAsia="仿宋"/>
          <w:kern w:val="0"/>
          <w:sz w:val="32"/>
          <w:szCs w:val="32"/>
          <w:lang w:val="en-US" w:eastAsia="zh-CN"/>
        </w:rPr>
        <w:t>180</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149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480.6</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w:t>
      </w:r>
      <w:r>
        <w:rPr>
          <w:rFonts w:hint="eastAsia" w:ascii="仿宋" w:hAnsi="仿宋" w:eastAsia="仿宋"/>
          <w:kern w:val="0"/>
          <w:sz w:val="32"/>
          <w:szCs w:val="32"/>
        </w:rPr>
        <w:t>自然灾害救灾及恢复重建支出</w:t>
      </w:r>
      <w:r>
        <w:rPr>
          <w:rFonts w:hint="eastAsia" w:ascii="仿宋" w:hAnsi="仿宋" w:eastAsia="仿宋"/>
          <w:kern w:val="0"/>
          <w:sz w:val="32"/>
          <w:szCs w:val="32"/>
          <w:lang w:val="en-US" w:eastAsia="zh-CN"/>
        </w:rPr>
        <w:t>218万元，</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218</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w:t>
      </w:r>
      <w:r>
        <w:rPr>
          <w:rFonts w:hint="default" w:ascii="仿宋" w:hAnsi="仿宋" w:eastAsia="仿宋"/>
          <w:kern w:val="0"/>
          <w:sz w:val="32"/>
          <w:szCs w:val="32"/>
          <w:lang w:val="en-US" w:eastAsia="zh-CN"/>
        </w:rPr>
        <w:t>其他灾害防治及应急管理支出(款)</w:t>
      </w:r>
      <w:r>
        <w:rPr>
          <w:rFonts w:hint="eastAsia" w:ascii="仿宋" w:hAnsi="仿宋" w:eastAsia="仿宋"/>
          <w:kern w:val="0"/>
          <w:sz w:val="32"/>
          <w:szCs w:val="32"/>
          <w:lang w:val="en-US" w:eastAsia="zh-CN"/>
        </w:rPr>
        <w:t>564万元，</w:t>
      </w:r>
      <w:r>
        <w:rPr>
          <w:rFonts w:hint="eastAsia" w:ascii="仿宋" w:hAnsi="仿宋" w:eastAsia="仿宋"/>
          <w:kern w:val="0"/>
          <w:sz w:val="32"/>
          <w:szCs w:val="32"/>
        </w:rPr>
        <w:t>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564</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（二十</w:t>
      </w:r>
      <w:r>
        <w:rPr>
          <w:rFonts w:hint="eastAsia" w:ascii="仿宋" w:hAnsi="仿宋" w:eastAsia="仿宋"/>
          <w:kern w:val="0"/>
          <w:sz w:val="32"/>
          <w:szCs w:val="32"/>
          <w:lang w:eastAsia="zh-CN"/>
        </w:rPr>
        <w:t>一</w:t>
      </w:r>
      <w:r>
        <w:rPr>
          <w:rFonts w:hint="eastAsia" w:ascii="仿宋" w:hAnsi="仿宋" w:eastAsia="仿宋"/>
          <w:kern w:val="0"/>
          <w:sz w:val="32"/>
          <w:szCs w:val="32"/>
        </w:rPr>
        <w:t>）其他支出（类）</w:t>
      </w:r>
      <w:r>
        <w:rPr>
          <w:rFonts w:hint="eastAsia" w:ascii="仿宋" w:hAnsi="仿宋" w:eastAsia="仿宋"/>
          <w:kern w:val="0"/>
          <w:sz w:val="32"/>
          <w:szCs w:val="32"/>
          <w:lang w:val="en-US" w:eastAsia="zh-CN"/>
        </w:rPr>
        <w:t>4717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487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9.4</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其他支出(款)</w:t>
      </w:r>
      <w:r>
        <w:rPr>
          <w:rFonts w:hint="eastAsia" w:ascii="仿宋" w:hAnsi="仿宋" w:eastAsia="仿宋"/>
          <w:kern w:val="0"/>
          <w:sz w:val="32"/>
          <w:szCs w:val="32"/>
          <w:lang w:val="en-US" w:eastAsia="zh-CN"/>
        </w:rPr>
        <w:t>4717</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487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9.4</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（二十</w:t>
      </w:r>
      <w:r>
        <w:rPr>
          <w:rFonts w:hint="eastAsia" w:ascii="仿宋" w:hAnsi="仿宋" w:eastAsia="仿宋"/>
          <w:kern w:val="0"/>
          <w:sz w:val="32"/>
          <w:szCs w:val="32"/>
          <w:lang w:eastAsia="zh-CN"/>
        </w:rPr>
        <w:t>二</w:t>
      </w:r>
      <w:r>
        <w:rPr>
          <w:rFonts w:hint="eastAsia" w:ascii="仿宋" w:hAnsi="仿宋" w:eastAsia="仿宋"/>
          <w:kern w:val="0"/>
          <w:sz w:val="32"/>
          <w:szCs w:val="32"/>
        </w:rPr>
        <w:t>）债务付息支出</w:t>
      </w:r>
      <w:r>
        <w:rPr>
          <w:rFonts w:hint="eastAsia" w:ascii="仿宋" w:hAnsi="仿宋" w:eastAsia="仿宋"/>
          <w:kern w:val="0"/>
          <w:sz w:val="32"/>
          <w:szCs w:val="32"/>
          <w:lang w:val="en-US" w:eastAsia="zh-CN"/>
        </w:rPr>
        <w:t>18616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852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4.8</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地方政府一般债务付息支出</w:t>
      </w:r>
      <w:r>
        <w:rPr>
          <w:rFonts w:hint="eastAsia" w:ascii="仿宋" w:hAnsi="仿宋" w:eastAsia="仿宋"/>
          <w:kern w:val="0"/>
          <w:sz w:val="32"/>
          <w:szCs w:val="32"/>
          <w:lang w:val="en-US" w:eastAsia="zh-CN"/>
        </w:rPr>
        <w:t>18616</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852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4.8</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（二十</w:t>
      </w:r>
      <w:r>
        <w:rPr>
          <w:rFonts w:hint="eastAsia" w:ascii="仿宋" w:hAnsi="仿宋" w:eastAsia="仿宋"/>
          <w:kern w:val="0"/>
          <w:sz w:val="32"/>
          <w:szCs w:val="32"/>
          <w:lang w:eastAsia="zh-CN"/>
        </w:rPr>
        <w:t>三</w:t>
      </w:r>
      <w:r>
        <w:rPr>
          <w:rFonts w:hint="eastAsia" w:ascii="仿宋" w:hAnsi="仿宋" w:eastAsia="仿宋"/>
          <w:kern w:val="0"/>
          <w:sz w:val="32"/>
          <w:szCs w:val="32"/>
        </w:rPr>
        <w:t>）债务发行费用支出</w:t>
      </w:r>
      <w:r>
        <w:rPr>
          <w:rFonts w:hint="eastAsia" w:ascii="仿宋" w:hAnsi="仿宋" w:eastAsia="仿宋"/>
          <w:kern w:val="0"/>
          <w:sz w:val="32"/>
          <w:szCs w:val="32"/>
          <w:lang w:val="en-US" w:eastAsia="zh-CN"/>
        </w:rPr>
        <w:t>91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12</w:t>
      </w:r>
      <w:r>
        <w:rPr>
          <w:rFonts w:hint="eastAsia" w:ascii="仿宋" w:hAnsi="仿宋" w:eastAsia="仿宋"/>
          <w:kern w:val="0"/>
          <w:sz w:val="32"/>
          <w:szCs w:val="32"/>
        </w:rPr>
        <w:t>万元，增长1</w:t>
      </w:r>
      <w:r>
        <w:rPr>
          <w:rFonts w:hint="eastAsia" w:ascii="仿宋" w:hAnsi="仿宋" w:eastAsia="仿宋"/>
          <w:kern w:val="0"/>
          <w:sz w:val="32"/>
          <w:szCs w:val="32"/>
          <w:lang w:val="en-US" w:eastAsia="zh-CN"/>
        </w:rPr>
        <w:t>5.2</w:t>
      </w:r>
      <w:r>
        <w:rPr>
          <w:rFonts w:hint="eastAsia" w:ascii="仿宋" w:hAnsi="仿宋" w:eastAsia="仿宋"/>
          <w:kern w:val="0"/>
          <w:sz w:val="32"/>
          <w:szCs w:val="32"/>
        </w:rPr>
        <w:t>%。其中：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地方政府一般债务发行费用支出</w:t>
      </w:r>
      <w:r>
        <w:rPr>
          <w:rFonts w:hint="eastAsia" w:ascii="仿宋" w:hAnsi="仿宋" w:eastAsia="仿宋"/>
          <w:kern w:val="0"/>
          <w:sz w:val="32"/>
          <w:szCs w:val="32"/>
          <w:lang w:val="en-US" w:eastAsia="zh-CN"/>
        </w:rPr>
        <w:t>91</w:t>
      </w:r>
      <w:r>
        <w:rPr>
          <w:rFonts w:hint="eastAsia" w:ascii="仿宋" w:hAnsi="仿宋" w:eastAsia="仿宋"/>
          <w:kern w:val="0"/>
          <w:sz w:val="32"/>
          <w:szCs w:val="32"/>
        </w:rPr>
        <w:t>万元，较</w:t>
      </w:r>
      <w:r>
        <w:rPr>
          <w:rFonts w:hint="eastAsia" w:ascii="仿宋" w:hAnsi="仿宋" w:eastAsia="仿宋" w:cs="Arial"/>
          <w:kern w:val="0"/>
          <w:sz w:val="32"/>
          <w:szCs w:val="32"/>
        </w:rPr>
        <w:t>上年决算数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12</w:t>
      </w:r>
      <w:r>
        <w:rPr>
          <w:rFonts w:hint="eastAsia" w:ascii="仿宋" w:hAnsi="仿宋" w:eastAsia="仿宋"/>
          <w:kern w:val="0"/>
          <w:sz w:val="32"/>
          <w:szCs w:val="32"/>
        </w:rPr>
        <w:t>万元，增长1</w:t>
      </w:r>
      <w:r>
        <w:rPr>
          <w:rFonts w:hint="eastAsia" w:ascii="仿宋" w:hAnsi="仿宋" w:eastAsia="仿宋"/>
          <w:kern w:val="0"/>
          <w:sz w:val="32"/>
          <w:szCs w:val="32"/>
          <w:lang w:val="en-US" w:eastAsia="zh-CN"/>
        </w:rPr>
        <w:t>5.2</w:t>
      </w:r>
      <w:r>
        <w:rPr>
          <w:rFonts w:hint="eastAsia" w:ascii="仿宋" w:hAnsi="仿宋" w:eastAsia="仿宋"/>
          <w:kern w:val="0"/>
          <w:sz w:val="32"/>
          <w:szCs w:val="32"/>
        </w:rPr>
        <w:t>%。</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二、财政转移支付安排情况</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宋体" w:hAnsi="宋体" w:cs="宋体"/>
          <w:kern w:val="0"/>
          <w:sz w:val="22"/>
        </w:rPr>
      </w:pP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hint="eastAsia" w:ascii="仿宋" w:hAnsi="仿宋" w:eastAsia="仿宋" w:cs="宋体"/>
          <w:sz w:val="32"/>
          <w:szCs w:val="32"/>
        </w:rPr>
        <w:t>年度泉州市市级安排一般公共预算对下转移支付资金</w:t>
      </w:r>
      <w:r>
        <w:rPr>
          <w:rFonts w:hint="eastAsia" w:ascii="仿宋" w:hAnsi="仿宋" w:eastAsia="仿宋" w:cs="宋体"/>
          <w:sz w:val="32"/>
          <w:szCs w:val="32"/>
          <w:lang w:val="en-US" w:eastAsia="zh-CN"/>
        </w:rPr>
        <w:t>262882</w:t>
      </w:r>
      <w:r>
        <w:rPr>
          <w:rFonts w:hint="eastAsia" w:ascii="仿宋" w:hAnsi="仿宋" w:eastAsia="仿宋" w:cs="宋体"/>
          <w:sz w:val="32"/>
          <w:szCs w:val="32"/>
        </w:rPr>
        <w:t>万元，比上年决算数</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9798</w:t>
      </w:r>
      <w:r>
        <w:rPr>
          <w:rFonts w:hint="eastAsia" w:ascii="仿宋" w:hAnsi="仿宋" w:eastAsia="仿宋" w:cs="宋体"/>
          <w:sz w:val="32"/>
          <w:szCs w:val="32"/>
        </w:rPr>
        <w:t>万元，</w:t>
      </w:r>
      <w:r>
        <w:rPr>
          <w:rFonts w:hint="eastAsia" w:ascii="仿宋" w:hAnsi="仿宋" w:eastAsia="仿宋" w:cs="宋体"/>
          <w:sz w:val="32"/>
          <w:szCs w:val="32"/>
          <w:lang w:eastAsia="zh-CN"/>
        </w:rPr>
        <w:t>下降</w:t>
      </w:r>
      <w:r>
        <w:rPr>
          <w:rFonts w:hint="eastAsia" w:ascii="仿宋" w:hAnsi="仿宋" w:eastAsia="仿宋" w:cs="宋体"/>
          <w:sz w:val="32"/>
          <w:szCs w:val="32"/>
          <w:lang w:val="en-US" w:eastAsia="zh-CN"/>
        </w:rPr>
        <w:t>3.6</w:t>
      </w:r>
      <w:r>
        <w:rPr>
          <w:rFonts w:ascii="仿宋" w:hAnsi="仿宋" w:eastAsia="仿宋" w:cs="宋体"/>
          <w:sz w:val="32"/>
          <w:szCs w:val="32"/>
        </w:rPr>
        <w:t>%</w:t>
      </w:r>
      <w:r>
        <w:rPr>
          <w:rFonts w:hint="eastAsia" w:ascii="仿宋" w:hAnsi="仿宋" w:eastAsia="仿宋" w:cs="宋体"/>
          <w:sz w:val="32"/>
          <w:szCs w:val="32"/>
        </w:rPr>
        <w:t>。其中：一般性转移支付</w:t>
      </w:r>
      <w:r>
        <w:rPr>
          <w:rFonts w:hint="eastAsia" w:ascii="仿宋" w:hAnsi="仿宋" w:eastAsia="仿宋" w:cs="宋体"/>
          <w:sz w:val="32"/>
          <w:szCs w:val="32"/>
          <w:lang w:val="en-US" w:eastAsia="zh-CN"/>
        </w:rPr>
        <w:t>116794</w:t>
      </w:r>
      <w:r>
        <w:rPr>
          <w:rFonts w:hint="eastAsia" w:ascii="仿宋" w:hAnsi="仿宋" w:eastAsia="仿宋" w:cs="宋体"/>
          <w:sz w:val="32"/>
          <w:szCs w:val="32"/>
        </w:rPr>
        <w:t>万元，专项转移支付</w:t>
      </w:r>
      <w:r>
        <w:rPr>
          <w:rFonts w:hint="eastAsia" w:ascii="仿宋" w:hAnsi="仿宋" w:eastAsia="仿宋" w:cs="宋体"/>
          <w:sz w:val="32"/>
          <w:szCs w:val="32"/>
          <w:lang w:val="en-US" w:eastAsia="zh-CN"/>
        </w:rPr>
        <w:t>146088</w:t>
      </w:r>
      <w:r>
        <w:rPr>
          <w:rFonts w:hint="eastAsia" w:ascii="仿宋" w:hAnsi="仿宋" w:eastAsia="仿宋" w:cs="宋体"/>
          <w:sz w:val="32"/>
          <w:szCs w:val="32"/>
        </w:rPr>
        <w:t>万元。转移支付资金主要投向民生和惠企等领域。详细情况见决算公开表中的202</w:t>
      </w:r>
      <w:r>
        <w:rPr>
          <w:rFonts w:hint="eastAsia" w:ascii="仿宋" w:hAnsi="仿宋" w:eastAsia="仿宋" w:cs="宋体"/>
          <w:sz w:val="32"/>
          <w:szCs w:val="32"/>
          <w:lang w:val="en-US" w:eastAsia="zh-CN"/>
        </w:rPr>
        <w:t>2</w:t>
      </w:r>
      <w:r>
        <w:rPr>
          <w:rFonts w:hint="eastAsia" w:ascii="仿宋" w:hAnsi="仿宋" w:eastAsia="仿宋" w:cs="宋体"/>
          <w:sz w:val="32"/>
          <w:szCs w:val="32"/>
        </w:rPr>
        <w:t>年度本级一般公共预算对下税收返还和转移支付决算表及202</w:t>
      </w:r>
      <w:r>
        <w:rPr>
          <w:rFonts w:hint="eastAsia" w:ascii="仿宋" w:hAnsi="仿宋" w:eastAsia="仿宋" w:cs="宋体"/>
          <w:sz w:val="32"/>
          <w:szCs w:val="32"/>
          <w:lang w:val="en-US" w:eastAsia="zh-CN"/>
        </w:rPr>
        <w:t>2</w:t>
      </w:r>
      <w:r>
        <w:rPr>
          <w:rFonts w:hint="eastAsia" w:ascii="仿宋" w:hAnsi="仿宋" w:eastAsia="仿宋" w:cs="宋体"/>
          <w:sz w:val="32"/>
          <w:szCs w:val="32"/>
        </w:rPr>
        <w:t>年度本级政府性基金对下转移支付决算表。</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三、举借政府债务情况</w:t>
      </w:r>
    </w:p>
    <w:p>
      <w:pPr>
        <w:keepNext w:val="0"/>
        <w:keepLines w:val="0"/>
        <w:pageBreakBefore w:val="0"/>
        <w:widowControl w:val="0"/>
        <w:kinsoku/>
        <w:wordWrap/>
        <w:overflowPunct/>
        <w:topLinePunct w:val="0"/>
        <w:bidi w:val="0"/>
        <w:adjustRightInd/>
        <w:snapToGrid/>
        <w:spacing w:line="560" w:lineRule="exact"/>
        <w:ind w:firstLine="62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全市政府一般债务限额8646281万元，一般债务余额7703658万元；全市政府专项债务限额14547216万元，专项债务余额13421582万元。市本级一般债务限额595884万元，一般债务余额528769万元；市本级专项债务限额5131712万元，专项债务余额4648194万元。</w:t>
      </w:r>
    </w:p>
    <w:p>
      <w:pPr>
        <w:keepNext w:val="0"/>
        <w:keepLines w:val="0"/>
        <w:pageBreakBefore w:val="0"/>
        <w:widowControl w:val="0"/>
        <w:kinsoku/>
        <w:wordWrap/>
        <w:overflowPunct/>
        <w:topLinePunct w:val="0"/>
        <w:bidi w:val="0"/>
        <w:adjustRightInd/>
        <w:snapToGrid/>
        <w:spacing w:line="560" w:lineRule="exact"/>
        <w:ind w:firstLine="643" w:firstLineChars="200"/>
        <w:contextualSpacing/>
        <w:textAlignment w:val="auto"/>
        <w:rPr>
          <w:rFonts w:ascii="仿宋" w:hAnsi="仿宋" w:eastAsia="仿宋"/>
          <w:b/>
          <w:sz w:val="32"/>
          <w:szCs w:val="32"/>
        </w:rPr>
      </w:pPr>
      <w:r>
        <w:rPr>
          <w:rFonts w:hint="eastAsia" w:ascii="仿宋" w:hAnsi="仿宋" w:eastAsia="仿宋"/>
          <w:b/>
          <w:sz w:val="32"/>
          <w:szCs w:val="32"/>
        </w:rPr>
        <w:t>四、预算绩效开展情况</w:t>
      </w:r>
    </w:p>
    <w:p>
      <w:pPr>
        <w:keepNext w:val="0"/>
        <w:keepLines w:val="0"/>
        <w:pageBreakBefore w:val="0"/>
        <w:widowControl w:val="0"/>
        <w:kinsoku/>
        <w:wordWrap/>
        <w:overflowPunct/>
        <w:topLinePunct w:val="0"/>
        <w:bidi w:val="0"/>
        <w:adjustRightInd/>
        <w:snapToGrid/>
        <w:spacing w:line="560" w:lineRule="exact"/>
        <w:ind w:firstLine="620"/>
        <w:textAlignment w:val="auto"/>
        <w:rPr>
          <w:rFonts w:hint="eastAsia" w:ascii="仿宋" w:hAnsi="仿宋" w:eastAsia="仿宋"/>
          <w:sz w:val="32"/>
          <w:szCs w:val="32"/>
        </w:rPr>
      </w:pPr>
      <w:r>
        <w:rPr>
          <w:rFonts w:hint="eastAsia" w:ascii="仿宋" w:hAnsi="仿宋" w:eastAsia="仿宋"/>
          <w:sz w:val="32"/>
          <w:szCs w:val="32"/>
          <w:lang w:val="en-US" w:eastAsia="zh-CN"/>
        </w:rPr>
        <w:t>2022年</w:t>
      </w:r>
      <w:r>
        <w:rPr>
          <w:rFonts w:hint="eastAsia" w:ascii="仿宋" w:hAnsi="仿宋" w:eastAsia="仿宋"/>
          <w:sz w:val="32"/>
          <w:szCs w:val="32"/>
        </w:rPr>
        <w:t>市本级完成548个项目98.47亿元绩效自评、1449个细化项目41.1亿元绩效目标申报，选取13个项目及2个市直部门开展绩效重点项目评价和部门整体评价。</w:t>
      </w:r>
    </w:p>
    <w:p>
      <w:pPr>
        <w:keepNext w:val="0"/>
        <w:keepLines w:val="0"/>
        <w:pageBreakBefore w:val="0"/>
        <w:widowControl w:val="0"/>
        <w:kinsoku/>
        <w:wordWrap/>
        <w:overflowPunct/>
        <w:topLinePunct w:val="0"/>
        <w:bidi w:val="0"/>
        <w:adjustRightInd/>
        <w:snapToGrid/>
        <w:spacing w:line="560" w:lineRule="exact"/>
        <w:ind w:firstLine="620"/>
        <w:textAlignment w:val="auto"/>
        <w:rPr>
          <w:rFonts w:ascii="仿宋" w:hAnsi="仿宋" w:eastAsia="仿宋"/>
          <w:b/>
          <w:sz w:val="32"/>
          <w:szCs w:val="32"/>
        </w:rPr>
      </w:pPr>
      <w:r>
        <w:rPr>
          <w:rFonts w:hint="eastAsia" w:ascii="仿宋" w:hAnsi="仿宋" w:eastAsia="仿宋"/>
          <w:b/>
          <w:sz w:val="32"/>
          <w:szCs w:val="32"/>
        </w:rPr>
        <w:t>五、市级“三公”经费支出情况</w:t>
      </w:r>
    </w:p>
    <w:p>
      <w:pPr>
        <w:keepNext w:val="0"/>
        <w:keepLines w:val="0"/>
        <w:pageBreakBefore w:val="0"/>
        <w:widowControl w:val="0"/>
        <w:kinsoku/>
        <w:wordWrap/>
        <w:overflowPunct/>
        <w:topLinePunct w:val="0"/>
        <w:bidi w:val="0"/>
        <w:adjustRightInd/>
        <w:snapToGrid/>
        <w:spacing w:line="560" w:lineRule="exact"/>
        <w:ind w:firstLine="620"/>
        <w:textAlignment w:val="auto"/>
        <w:rPr>
          <w:rFonts w:hint="eastAsia" w:ascii="仿宋" w:hAnsi="仿宋" w:eastAsia="仿宋"/>
          <w:sz w:val="32"/>
          <w:szCs w:val="32"/>
        </w:rPr>
      </w:pPr>
      <w:r>
        <w:rPr>
          <w:rFonts w:hint="eastAsia" w:ascii="仿宋" w:hAnsi="仿宋" w:eastAsia="仿宋"/>
          <w:sz w:val="32"/>
          <w:szCs w:val="32"/>
        </w:rPr>
        <w:t>经汇总，本级2022年使用一般公共预算拨款安排的“三公”经费决算数为3926万元，较上年决算数增长640万，其中：因公出国（境）费5万元，与上年决算数下降45.4%；公务接待费563万元，与上年决算数增长18.1%；公务用车购置费983万元，与上年决算数增长19.3%；公务用车运行维护费2374万元，与上年决算数相比增长20.2%。“三公”经费决算变化的主要原因：2022年原泉州边防支队转隶市公安局，设立海防支队，原有53辆执法执勤用车入编；森林公安转隶市公安局，设立森林警察支队，原有3辆执法执勤用车入编，公务用车运行维护费增长；市公安局报废更新执法执勤用车和市机关事务服务中心报废更新平台公务用车，公务用车购置费增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4E"/>
    <w:rsid w:val="00002E1E"/>
    <w:rsid w:val="00506DD7"/>
    <w:rsid w:val="005F78EB"/>
    <w:rsid w:val="006217F3"/>
    <w:rsid w:val="0074714E"/>
    <w:rsid w:val="008B1E42"/>
    <w:rsid w:val="008F1086"/>
    <w:rsid w:val="00933539"/>
    <w:rsid w:val="009A5464"/>
    <w:rsid w:val="00AC4438"/>
    <w:rsid w:val="00C23A4A"/>
    <w:rsid w:val="00C505CD"/>
    <w:rsid w:val="00D725BD"/>
    <w:rsid w:val="00F53164"/>
    <w:rsid w:val="038A5980"/>
    <w:rsid w:val="0F331317"/>
    <w:rsid w:val="133C2DC5"/>
    <w:rsid w:val="149320B8"/>
    <w:rsid w:val="18E03066"/>
    <w:rsid w:val="26D97620"/>
    <w:rsid w:val="485E1B83"/>
    <w:rsid w:val="5F4C1214"/>
    <w:rsid w:val="653074E3"/>
    <w:rsid w:val="6A096A39"/>
    <w:rsid w:val="72E26D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列出段落1"/>
    <w:basedOn w:val="1"/>
    <w:qFormat/>
    <w:uiPriority w:val="34"/>
    <w:pPr>
      <w:ind w:firstLine="420" w:firstLineChars="200"/>
    </w:pPr>
  </w:style>
  <w:style w:type="paragraph" w:customStyle="1" w:styleId="8">
    <w:name w:val="列出段落2"/>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1096</Words>
  <Characters>6249</Characters>
  <Lines>52</Lines>
  <Paragraphs>14</Paragraphs>
  <TotalTime>46</TotalTime>
  <ScaleCrop>false</ScaleCrop>
  <LinksUpToDate>false</LinksUpToDate>
  <CharactersWithSpaces>7331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2022-07-05T12:37:00Z</dcterms:created>
  <dc:creator>何吾志</dc:creator>
  <cp:lastModifiedBy>陈敬平</cp:lastModifiedBy>
  <cp:lastPrinted>2023-07-14T10:34:00Z</cp:lastPrinted>
  <dcterms:modified xsi:type="dcterms:W3CDTF">2023-07-21T02:00:13Z</dcterms:modified>
  <dc:title>附表2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