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30" w:rsidRDefault="00DA24F6" w:rsidP="00C10DBD"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简体" w:eastAsia="方正小标宋简体" w:hAnsi="仿宋" w:cs="宋体"/>
          <w:bCs/>
          <w:color w:val="333333"/>
          <w:kern w:val="36"/>
          <w:sz w:val="44"/>
          <w:szCs w:val="44"/>
        </w:rPr>
      </w:pPr>
      <w:r w:rsidRPr="00D70630">
        <w:rPr>
          <w:rFonts w:ascii="方正小标宋简体" w:eastAsia="方正小标宋简体" w:hAnsi="仿宋" w:cs="宋体" w:hint="eastAsia"/>
          <w:bCs/>
          <w:color w:val="333333"/>
          <w:kern w:val="36"/>
          <w:sz w:val="44"/>
          <w:szCs w:val="44"/>
        </w:rPr>
        <w:t>泉州市财政局转发</w:t>
      </w:r>
      <w:r w:rsidR="00C10DBD" w:rsidRPr="00D70630">
        <w:rPr>
          <w:rFonts w:ascii="方正小标宋简体" w:eastAsia="方正小标宋简体" w:hAnsi="仿宋" w:cs="宋体" w:hint="eastAsia"/>
          <w:bCs/>
          <w:color w:val="333333"/>
          <w:kern w:val="36"/>
          <w:sz w:val="44"/>
          <w:szCs w:val="44"/>
        </w:rPr>
        <w:t>福建省财政厅关于开展学习宣传《会计人员职业道德规范》</w:t>
      </w:r>
    </w:p>
    <w:p w:rsidR="00C10DBD" w:rsidRPr="00D70630" w:rsidRDefault="00C10DBD" w:rsidP="00C10DBD"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简体" w:eastAsia="方正小标宋简体" w:hAnsi="仿宋" w:cs="宋体"/>
          <w:bCs/>
          <w:color w:val="333333"/>
          <w:kern w:val="36"/>
          <w:sz w:val="44"/>
          <w:szCs w:val="44"/>
        </w:rPr>
      </w:pPr>
      <w:r w:rsidRPr="00D70630">
        <w:rPr>
          <w:rFonts w:ascii="方正小标宋简体" w:eastAsia="方正小标宋简体" w:hAnsi="仿宋" w:cs="宋体" w:hint="eastAsia"/>
          <w:bCs/>
          <w:color w:val="333333"/>
          <w:kern w:val="36"/>
          <w:sz w:val="44"/>
          <w:szCs w:val="44"/>
        </w:rPr>
        <w:t>全省征文比赛的通知</w:t>
      </w:r>
    </w:p>
    <w:p w:rsidR="00C10DBD" w:rsidRDefault="00C10DBD" w:rsidP="00C10DBD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7"/>
          <w:sz w:val="28"/>
          <w:szCs w:val="28"/>
        </w:rPr>
      </w:pPr>
    </w:p>
    <w:p w:rsidR="00AD1B86" w:rsidRPr="003A6623" w:rsidRDefault="00C10DBD" w:rsidP="00C10DBD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7"/>
          <w:sz w:val="32"/>
          <w:szCs w:val="32"/>
        </w:rPr>
      </w:pP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各县（</w:t>
      </w:r>
      <w:r w:rsidR="001A039E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市、</w:t>
      </w: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区）财政局，</w:t>
      </w:r>
      <w:r w:rsidR="001A039E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泉州开发区、泉州台商投资区管委会财政局，</w:t>
      </w: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有关单位：</w:t>
      </w: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br/>
        <w:t xml:space="preserve">　　为贯彻落实党的二十大关于加强道德建设、弘扬诚信文化的决策部署，提高会计人员职业道德素养，提升会计行业诚信水平，</w:t>
      </w:r>
      <w:r w:rsidR="006032AE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省财政厅</w:t>
      </w: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决定开展学习宣传《会计人员职业道德规范》全省征文比赛</w:t>
      </w:r>
      <w:r w:rsidR="006032AE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，</w:t>
      </w: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现</w:t>
      </w:r>
      <w:r w:rsidR="006032AE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将《通知》转发给你们，请各单位积极组织、广泛发动</w:t>
      </w:r>
      <w:r w:rsidR="00AD1B86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。我市参赛者请于2023年7月17日前将参赛征文电子版投稿至邮箱qzczkj@163.com，由市财政局统一汇总推荐</w:t>
      </w:r>
      <w:r w:rsidR="006032AE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。</w:t>
      </w:r>
    </w:p>
    <w:p w:rsidR="00C10DBD" w:rsidRPr="003A6623" w:rsidRDefault="00C10DBD" w:rsidP="003A6623">
      <w:pPr>
        <w:pStyle w:val="a3"/>
        <w:shd w:val="clear" w:color="auto" w:fill="FFFFFF"/>
        <w:spacing w:before="0" w:beforeAutospacing="0" w:after="0" w:afterAutospacing="0"/>
        <w:ind w:firstLineChars="200" w:firstLine="668"/>
        <w:jc w:val="both"/>
        <w:rPr>
          <w:rFonts w:ascii="仿宋" w:eastAsia="仿宋" w:hAnsi="仿宋"/>
          <w:color w:val="333333"/>
          <w:spacing w:val="7"/>
          <w:sz w:val="32"/>
          <w:szCs w:val="32"/>
        </w:rPr>
      </w:pP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省财政厅</w:t>
      </w:r>
      <w:r w:rsidR="00AD1B86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届时</w:t>
      </w: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将组织专家对参赛征文进行评比，评出特等奖1篇、一等奖3篇、二等奖5篇、三等奖10篇、优秀奖若干，获奖征文作者可抵免2023年或以前任</w:t>
      </w:r>
      <w:proofErr w:type="gramStart"/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一</w:t>
      </w:r>
      <w:proofErr w:type="gramEnd"/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年度会计人员继续教育；对其他积极参与活动且征文质量较高的参赛者，经省财政厅确认后可抵免2023年或以前任</w:t>
      </w:r>
      <w:proofErr w:type="gramStart"/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一</w:t>
      </w:r>
      <w:proofErr w:type="gramEnd"/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年度会计人员继续教育学分30分。</w:t>
      </w: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br/>
      </w:r>
      <w:r w:rsidR="00D70630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 xml:space="preserve">    </w:t>
      </w:r>
      <w:r w:rsidR="00AD1B86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市财政局</w:t>
      </w: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联系人及电话：</w:t>
      </w:r>
      <w:r w:rsidR="00AD1B86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陈秋霞  0595-28066562。</w:t>
      </w:r>
    </w:p>
    <w:p w:rsidR="00C10DBD" w:rsidRPr="003A6623" w:rsidRDefault="00C10DBD" w:rsidP="00C10DB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仿宋"/>
          <w:color w:val="333333"/>
          <w:spacing w:val="7"/>
          <w:sz w:val="32"/>
          <w:szCs w:val="32"/>
        </w:rPr>
      </w:pPr>
      <w:r w:rsidRPr="003A6623">
        <w:rPr>
          <w:rFonts w:eastAsia="仿宋" w:hint="eastAsia"/>
          <w:color w:val="333333"/>
          <w:spacing w:val="7"/>
          <w:sz w:val="32"/>
          <w:szCs w:val="32"/>
        </w:rPr>
        <w:t> </w:t>
      </w:r>
    </w:p>
    <w:p w:rsidR="00D70630" w:rsidRPr="003A6623" w:rsidRDefault="00D70630" w:rsidP="00C10DB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仿宋"/>
          <w:color w:val="333333"/>
          <w:spacing w:val="7"/>
          <w:sz w:val="32"/>
          <w:szCs w:val="32"/>
        </w:rPr>
      </w:pPr>
    </w:p>
    <w:p w:rsidR="00C10DBD" w:rsidRPr="003A6623" w:rsidRDefault="00C10DBD" w:rsidP="003A6623">
      <w:pPr>
        <w:pStyle w:val="a3"/>
        <w:shd w:val="clear" w:color="auto" w:fill="FFFFFF"/>
        <w:spacing w:before="0" w:beforeAutospacing="0" w:after="0" w:afterAutospacing="0"/>
        <w:ind w:leftChars="300" w:left="1465" w:hangingChars="250" w:hanging="835"/>
        <w:jc w:val="both"/>
        <w:rPr>
          <w:rFonts w:ascii="仿宋" w:eastAsia="仿宋" w:hAnsi="仿宋"/>
          <w:color w:val="333333"/>
          <w:spacing w:val="7"/>
          <w:sz w:val="32"/>
          <w:szCs w:val="32"/>
        </w:rPr>
      </w:pP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附件:</w:t>
      </w:r>
      <w:r w:rsidR="00DA24F6" w:rsidRPr="003A6623">
        <w:rPr>
          <w:rFonts w:ascii="仿宋" w:eastAsia="仿宋" w:hAnsi="仿宋" w:hint="eastAsia"/>
          <w:bCs/>
          <w:color w:val="333333"/>
          <w:kern w:val="36"/>
          <w:sz w:val="32"/>
          <w:szCs w:val="32"/>
        </w:rPr>
        <w:t>福建省财政厅关于开展学习宣传《会计人员职业道德规范》全省征文比赛的通知</w:t>
      </w:r>
    </w:p>
    <w:p w:rsidR="00C10DBD" w:rsidRPr="003A6623" w:rsidRDefault="00C10DBD" w:rsidP="00C10DB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仿宋"/>
          <w:color w:val="333333"/>
          <w:spacing w:val="7"/>
          <w:sz w:val="32"/>
          <w:szCs w:val="32"/>
        </w:rPr>
      </w:pPr>
      <w:r w:rsidRPr="003A6623">
        <w:rPr>
          <w:rFonts w:eastAsia="仿宋" w:hint="eastAsia"/>
          <w:color w:val="333333"/>
          <w:spacing w:val="7"/>
          <w:sz w:val="32"/>
          <w:szCs w:val="32"/>
        </w:rPr>
        <w:t> </w:t>
      </w:r>
    </w:p>
    <w:p w:rsidR="00DA24F6" w:rsidRPr="003A6623" w:rsidRDefault="00DA24F6" w:rsidP="00C10DBD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" w:eastAsia="仿宋" w:hAnsi="仿宋"/>
          <w:color w:val="333333"/>
          <w:spacing w:val="7"/>
          <w:sz w:val="32"/>
          <w:szCs w:val="32"/>
        </w:rPr>
      </w:pPr>
    </w:p>
    <w:p w:rsidR="00C10DBD" w:rsidRPr="003A6623" w:rsidRDefault="00DA24F6" w:rsidP="00C10DBD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" w:eastAsia="仿宋" w:hAnsi="仿宋"/>
          <w:color w:val="333333"/>
          <w:spacing w:val="7"/>
          <w:sz w:val="32"/>
          <w:szCs w:val="32"/>
        </w:rPr>
      </w:pP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泉州市财政局</w:t>
      </w:r>
      <w:r w:rsidR="00C10DBD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br/>
        <w:t xml:space="preserve">　　2023年6月</w:t>
      </w:r>
      <w:r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7</w:t>
      </w:r>
      <w:r w:rsidR="00C10DBD" w:rsidRPr="003A6623">
        <w:rPr>
          <w:rFonts w:ascii="仿宋" w:eastAsia="仿宋" w:hAnsi="仿宋" w:hint="eastAsia"/>
          <w:color w:val="333333"/>
          <w:spacing w:val="7"/>
          <w:sz w:val="32"/>
          <w:szCs w:val="32"/>
        </w:rPr>
        <w:t>日</w:t>
      </w:r>
    </w:p>
    <w:p w:rsidR="000702C3" w:rsidRDefault="0051547F">
      <w:pPr>
        <w:rPr>
          <w:rFonts w:ascii="仿宋" w:eastAsia="仿宋" w:hAnsi="仿宋" w:hint="eastAsia"/>
          <w:sz w:val="28"/>
          <w:szCs w:val="28"/>
        </w:rPr>
      </w:pPr>
    </w:p>
    <w:p w:rsidR="00DA263C" w:rsidRDefault="00DA263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DA263C" w:rsidRPr="00C10DBD" w:rsidRDefault="00DA263C" w:rsidP="00DA263C"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简体" w:eastAsia="方正小标宋简体" w:hAnsi="仿宋" w:cs="宋体"/>
          <w:bCs/>
          <w:color w:val="333333"/>
          <w:kern w:val="36"/>
          <w:sz w:val="36"/>
          <w:szCs w:val="36"/>
        </w:rPr>
      </w:pPr>
      <w:r w:rsidRPr="00C10DBD">
        <w:rPr>
          <w:rFonts w:ascii="方正小标宋简体" w:eastAsia="方正小标宋简体" w:hAnsi="仿宋" w:cs="宋体" w:hint="eastAsia"/>
          <w:bCs/>
          <w:color w:val="333333"/>
          <w:kern w:val="36"/>
          <w:sz w:val="36"/>
          <w:szCs w:val="36"/>
        </w:rPr>
        <w:t>福建省财政厅关于开展学习宣传《会计人员职业道德规范》全省征文比赛的通知</w:t>
      </w:r>
    </w:p>
    <w:p w:rsidR="00DA263C" w:rsidRDefault="00DA263C" w:rsidP="00DA263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7"/>
          <w:sz w:val="28"/>
          <w:szCs w:val="28"/>
        </w:rPr>
      </w:pPr>
    </w:p>
    <w:p w:rsidR="00DA263C" w:rsidRPr="00C10DBD" w:rsidRDefault="00DA263C" w:rsidP="00DA263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7"/>
          <w:sz w:val="28"/>
          <w:szCs w:val="28"/>
        </w:rPr>
      </w:pP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t>各市、县（区）财政局，平潭综合实验区财政金融局，有关单位：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为贯彻落实党的二十大关于加强道德建设、弘扬诚信文化的决策部署，提高会计人员职业道德素养，提升会计行业诚信水平，根据《财政部办公厅关于组织开展&lt;会计人员职业道德规范&gt;学习宣传活动的通知》（财办会〔2023〕11号）有关精神，决定开展学习宣传《会计人员职业道德规范》全省征文比赛。现就有关事项通知如下：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一、参赛对象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全省财会工作者和财会类专业在校学生。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lastRenderedPageBreak/>
        <w:t xml:space="preserve">　　二、征文主题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（一）贯彻落实《会计人员职业道德规范》的路径方法；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（二）会计人员职业道德的内涵与外延分析；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（三）新时代强化会计人员职业道德建设的必要性；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（四）会计人员职业道德建设与会计信息质量；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（五）会计人员职业道德建设与加强财会监督；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（六）模范遵守《会计人员职业道德规范》的先进事迹和典型案例；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（七）《会计人员职业道德规范》相关的其他主题。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三、征文要求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征文题目自拟，体裁不限，内容应属原创。要求主题鲜明、逻辑严谨、语言流畅、文风朴实，字数控制在4000字以内。文末须注明作者姓名、工作单位、通讯地址、手机号码、会计专业技术资格、会计行政职务等个人信息，有关格式要求见《全省征文比赛格式模板》。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四、参赛方式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本次征文比赛由省财政厅牵头，各设区市财政局、平潭综合实验区财政金融局负责具体组织实施。请各设区市财政局、平潭综合实验区财政金融局积极组织、广泛发动，2023年7月17日前汇总收集本地区参赛征文，将征文电子版及《全省征文比赛汇总表》发送至邮箱fjczkjrc@163.com。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lastRenderedPageBreak/>
        <w:t xml:space="preserve">　　中央驻闽单位、省直单位参赛者请将征文电子版于2023年7月17日前投稿至邮箱fjczkjrc@163.com。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五、征文评比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省财政厅将组织专家对参赛征文进行评比，评出特等奖1篇、一等奖3篇、二等奖5篇、三等奖10篇、优秀奖若干，获奖征文作者可抵免2023年或以前任</w:t>
      </w:r>
      <w:proofErr w:type="gramStart"/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t>一</w:t>
      </w:r>
      <w:proofErr w:type="gramEnd"/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t>年度会计人员继续教育；对其他积极参与活动且征文质量较高的参赛者，经省财政厅确认后可抵免2023年或以前任</w:t>
      </w:r>
      <w:proofErr w:type="gramStart"/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t>一</w:t>
      </w:r>
      <w:proofErr w:type="gramEnd"/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t>年度会计人员继续教育学分30分。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联系人及电话：李昂0591-87097318；王琪0591-87097389。</w:t>
      </w:r>
    </w:p>
    <w:p w:rsidR="00DA263C" w:rsidRPr="00C10DBD" w:rsidRDefault="00DA263C" w:rsidP="00DA263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7"/>
          <w:sz w:val="28"/>
          <w:szCs w:val="28"/>
        </w:rPr>
      </w:pPr>
      <w:r w:rsidRPr="00C10DBD">
        <w:rPr>
          <w:rFonts w:eastAsia="仿宋" w:hint="eastAsia"/>
          <w:color w:val="333333"/>
          <w:spacing w:val="7"/>
          <w:sz w:val="28"/>
          <w:szCs w:val="28"/>
        </w:rPr>
        <w:t> </w:t>
      </w:r>
    </w:p>
    <w:p w:rsidR="00DA263C" w:rsidRPr="00C10DBD" w:rsidRDefault="00DA263C" w:rsidP="00DA263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7"/>
          <w:sz w:val="28"/>
          <w:szCs w:val="28"/>
        </w:rPr>
      </w:pPr>
      <w:r w:rsidRPr="00C10DBD">
        <w:rPr>
          <w:rFonts w:eastAsia="仿宋" w:hint="eastAsia"/>
          <w:color w:val="333333"/>
          <w:spacing w:val="7"/>
          <w:sz w:val="28"/>
          <w:szCs w:val="28"/>
        </w:rPr>
        <w:t>    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t>附件:1.全省征文比赛格式模板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</w:t>
      </w:r>
      <w:r w:rsidRPr="00C10DBD">
        <w:rPr>
          <w:rFonts w:eastAsia="仿宋" w:hint="eastAsia"/>
          <w:color w:val="333333"/>
          <w:spacing w:val="7"/>
          <w:sz w:val="28"/>
          <w:szCs w:val="28"/>
        </w:rPr>
        <w:t>    </w:t>
      </w:r>
      <w:r w:rsidRPr="00C10DBD">
        <w:rPr>
          <w:rFonts w:ascii="仿宋" w:eastAsia="仿宋" w:hAnsi="仿宋" w:cs="仿宋" w:hint="eastAsia"/>
          <w:color w:val="333333"/>
          <w:spacing w:val="7"/>
          <w:sz w:val="28"/>
          <w:szCs w:val="28"/>
        </w:rPr>
        <w:t xml:space="preserve"> 2.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t>全省征文比赛汇总表</w:t>
      </w:r>
    </w:p>
    <w:p w:rsidR="00DA263C" w:rsidRPr="00C10DBD" w:rsidRDefault="00DA263C" w:rsidP="00DA263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7"/>
          <w:sz w:val="28"/>
          <w:szCs w:val="28"/>
        </w:rPr>
      </w:pPr>
      <w:r w:rsidRPr="00C10DBD">
        <w:rPr>
          <w:rFonts w:eastAsia="仿宋" w:hint="eastAsia"/>
          <w:color w:val="333333"/>
          <w:spacing w:val="7"/>
          <w:sz w:val="28"/>
          <w:szCs w:val="28"/>
        </w:rPr>
        <w:t> </w:t>
      </w:r>
    </w:p>
    <w:p w:rsidR="00DA263C" w:rsidRPr="00C10DBD" w:rsidRDefault="00DA263C" w:rsidP="00DA263C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pacing w:val="7"/>
          <w:sz w:val="28"/>
          <w:szCs w:val="28"/>
        </w:rPr>
      </w:pPr>
      <w:r w:rsidRPr="00C10DBD">
        <w:rPr>
          <w:rFonts w:eastAsia="仿宋" w:hint="eastAsia"/>
          <w:color w:val="333333"/>
          <w:spacing w:val="7"/>
          <w:sz w:val="28"/>
          <w:szCs w:val="28"/>
        </w:rPr>
        <w:t> </w:t>
      </w:r>
    </w:p>
    <w:p w:rsidR="00DA263C" w:rsidRPr="00C10DBD" w:rsidRDefault="00DA263C" w:rsidP="00DA26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" w:eastAsia="仿宋" w:hAnsi="仿宋"/>
          <w:color w:val="333333"/>
          <w:spacing w:val="7"/>
          <w:sz w:val="28"/>
          <w:szCs w:val="28"/>
        </w:rPr>
      </w:pP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福建省财政厅</w:t>
      </w:r>
      <w:r w:rsidRPr="00C10DBD">
        <w:rPr>
          <w:rFonts w:ascii="仿宋" w:eastAsia="仿宋" w:hAnsi="仿宋" w:hint="eastAsia"/>
          <w:color w:val="333333"/>
          <w:spacing w:val="7"/>
          <w:sz w:val="28"/>
          <w:szCs w:val="28"/>
        </w:rPr>
        <w:br/>
        <w:t xml:space="preserve">　　2023年6月5日</w:t>
      </w: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全省征文比赛格式模板</w:t>
      </w: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rPr>
          <w:rFonts w:ascii="仿宋" w:hAnsi="仿宋" w:cs="仿宋"/>
          <w:sz w:val="32"/>
          <w:szCs w:val="32"/>
        </w:rPr>
      </w:pP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标题（二号方正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小标宋）</w:t>
      </w: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单位+姓名（三号楷体）</w:t>
      </w: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jc w:val="center"/>
        <w:rPr>
          <w:rFonts w:ascii="仿宋" w:hAnsi="仿宋" w:cs="仿宋"/>
          <w:sz w:val="32"/>
          <w:szCs w:val="32"/>
        </w:rPr>
      </w:pP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正文（三号仿宋）</w:t>
      </w: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一级标题（三号黑体）</w:t>
      </w: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二级标题（三号楷体）</w:t>
      </w: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rPr>
          <w:rFonts w:ascii="仿宋" w:hAnsi="仿宋" w:cs="仿宋"/>
          <w:b/>
          <w:bCs/>
          <w:sz w:val="32"/>
          <w:szCs w:val="32"/>
        </w:rPr>
      </w:pP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rPr>
          <w:rFonts w:ascii="仿宋" w:hAnsi="仿宋" w:cs="仿宋"/>
          <w:b/>
          <w:bCs/>
          <w:sz w:val="32"/>
          <w:szCs w:val="32"/>
        </w:rPr>
      </w:pPr>
    </w:p>
    <w:p w:rsidR="00DA263C" w:rsidRDefault="00DA263C" w:rsidP="00DA263C">
      <w:pPr>
        <w:pStyle w:val="a3"/>
        <w:widowControl w:val="0"/>
        <w:shd w:val="clear" w:color="auto" w:fill="FFFFFF"/>
        <w:spacing w:beforeAutospacing="0" w:afterAutospacing="0"/>
        <w:rPr>
          <w:rFonts w:ascii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文</w:t>
      </w:r>
      <w:r>
        <w:rPr>
          <w:rFonts w:ascii="仿宋" w:hAnsi="仿宋" w:cs="仿宋" w:hint="eastAsia"/>
          <w:sz w:val="32"/>
          <w:szCs w:val="32"/>
        </w:rPr>
        <w:t>末</w:t>
      </w:r>
      <w:r>
        <w:rPr>
          <w:rFonts w:ascii="仿宋" w:eastAsia="仿宋" w:hAnsi="仿宋" w:cs="仿宋" w:hint="eastAsia"/>
          <w:sz w:val="32"/>
          <w:szCs w:val="32"/>
        </w:rPr>
        <w:t>须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注明作者姓名、工作单位、通讯地址、手机号码、会计专业技术资格、会计行政职务等个人信息）</w:t>
      </w:r>
    </w:p>
    <w:p w:rsidR="00DA263C" w:rsidRPr="00DA263C" w:rsidRDefault="00DA263C">
      <w:pPr>
        <w:rPr>
          <w:rFonts w:ascii="仿宋" w:eastAsia="仿宋" w:hAnsi="仿宋"/>
          <w:sz w:val="28"/>
          <w:szCs w:val="28"/>
        </w:rPr>
      </w:pPr>
    </w:p>
    <w:sectPr w:rsidR="00DA263C" w:rsidRPr="00DA263C" w:rsidSect="00F034A3">
      <w:footerReference w:type="default" r:id="rId6"/>
      <w:pgSz w:w="11906" w:h="16838"/>
      <w:pgMar w:top="2098" w:right="1701" w:bottom="158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7F" w:rsidRDefault="0051547F" w:rsidP="000D5388">
      <w:r>
        <w:separator/>
      </w:r>
    </w:p>
  </w:endnote>
  <w:endnote w:type="continuationSeparator" w:id="0">
    <w:p w:rsidR="0051547F" w:rsidRDefault="0051547F" w:rsidP="000D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51058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8434C8" w:rsidRPr="008434C8" w:rsidRDefault="00AB1EF8">
        <w:pPr>
          <w:pStyle w:val="a5"/>
          <w:jc w:val="center"/>
          <w:rPr>
            <w:sz w:val="28"/>
          </w:rPr>
        </w:pPr>
        <w:r w:rsidRPr="008434C8">
          <w:rPr>
            <w:sz w:val="28"/>
          </w:rPr>
          <w:fldChar w:fldCharType="begin"/>
        </w:r>
        <w:r w:rsidR="008434C8" w:rsidRPr="008434C8">
          <w:rPr>
            <w:sz w:val="28"/>
          </w:rPr>
          <w:instrText xml:space="preserve"> PAGE   \* MERGEFORMAT </w:instrText>
        </w:r>
        <w:r w:rsidRPr="008434C8">
          <w:rPr>
            <w:sz w:val="28"/>
          </w:rPr>
          <w:fldChar w:fldCharType="separate"/>
        </w:r>
        <w:r w:rsidR="00DA263C" w:rsidRPr="00DA263C">
          <w:rPr>
            <w:noProof/>
            <w:sz w:val="28"/>
            <w:lang w:val="zh-CN"/>
          </w:rPr>
          <w:t>-</w:t>
        </w:r>
        <w:r w:rsidR="00DA263C">
          <w:rPr>
            <w:noProof/>
            <w:sz w:val="28"/>
          </w:rPr>
          <w:t xml:space="preserve"> 1 -</w:t>
        </w:r>
        <w:r w:rsidRPr="008434C8">
          <w:rPr>
            <w:sz w:val="28"/>
          </w:rPr>
          <w:fldChar w:fldCharType="end"/>
        </w:r>
      </w:p>
    </w:sdtContent>
  </w:sdt>
  <w:p w:rsidR="008434C8" w:rsidRDefault="008434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7F" w:rsidRDefault="0051547F" w:rsidP="000D5388">
      <w:r>
        <w:separator/>
      </w:r>
    </w:p>
  </w:footnote>
  <w:footnote w:type="continuationSeparator" w:id="0">
    <w:p w:rsidR="0051547F" w:rsidRDefault="0051547F" w:rsidP="000D5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DBD"/>
    <w:rsid w:val="0007619D"/>
    <w:rsid w:val="000D5388"/>
    <w:rsid w:val="000E4D25"/>
    <w:rsid w:val="001A039E"/>
    <w:rsid w:val="003A6623"/>
    <w:rsid w:val="004451C7"/>
    <w:rsid w:val="0051547F"/>
    <w:rsid w:val="005D0B28"/>
    <w:rsid w:val="006032AE"/>
    <w:rsid w:val="008434C8"/>
    <w:rsid w:val="00AB1EF8"/>
    <w:rsid w:val="00AD1B86"/>
    <w:rsid w:val="00C10DBD"/>
    <w:rsid w:val="00CC1ED6"/>
    <w:rsid w:val="00D70630"/>
    <w:rsid w:val="00DA24F6"/>
    <w:rsid w:val="00DA263C"/>
    <w:rsid w:val="00F0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D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0D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0DB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D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53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5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5388"/>
    <w:rPr>
      <w:sz w:val="18"/>
      <w:szCs w:val="18"/>
    </w:rPr>
  </w:style>
  <w:style w:type="character" w:styleId="a6">
    <w:name w:val="Hyperlink"/>
    <w:basedOn w:val="a0"/>
    <w:uiPriority w:val="99"/>
    <w:unhideWhenUsed/>
    <w:rsid w:val="00603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</Words>
  <Characters>1418</Characters>
  <Application>Microsoft Office Word</Application>
  <DocSecurity>0</DocSecurity>
  <Lines>11</Lines>
  <Paragraphs>3</Paragraphs>
  <ScaleCrop>false</ScaleCrop>
  <Company>Micorosoft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cp:lastPrinted>2023-06-07T07:43:00Z</cp:lastPrinted>
  <dcterms:created xsi:type="dcterms:W3CDTF">2023-06-07T08:08:00Z</dcterms:created>
  <dcterms:modified xsi:type="dcterms:W3CDTF">2023-06-07T08:08:00Z</dcterms:modified>
</cp:coreProperties>
</file>